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E7CF16">
      <w:pPr>
        <w:tabs>
          <w:tab w:val="left" w:pos="7161"/>
        </w:tabs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67535" cy="3491230"/>
            <wp:effectExtent l="0" t="0" r="0" b="0"/>
            <wp:docPr id="3" name="图片 3" descr="LAS系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S系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 w14:paraId="5615AB22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916305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45pt;margin-top:72.15pt;height:0.3pt;width:415.15pt;z-index:-251656192;mso-width-relative:page;mso-height-relative:page;" filled="f" stroked="t" coordsize="21600,21600" o:gfxdata="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YWgIbXAAAACgEAAA8AAAAAAAAAAQAgAAAAIgAAAGRycy9kb3ducmV2LnhtbFBLAQIUABQAAAAI&#10;AIdO4kBptR0R7gEAALUDAAAOAAAAAAAAAAEAIAAAACYBAABkcnMvZTJvRG9jLnhtbFBLBQYAAAAA&#10;BgAGAFkBAACGBQAAAAA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39370</wp:posOffset>
                </wp:positionV>
                <wp:extent cx="1828800" cy="1828800"/>
                <wp:effectExtent l="0" t="0" r="0" b="127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F3981">
                            <w:pPr>
                              <w:tabs>
                                <w:tab w:val="left" w:pos="7161"/>
                              </w:tabs>
                              <w:rPr>
                                <w:rFonts w:ascii="宋体" w:hAnsi="宋体"/>
                                <w:b/>
                                <w:color w:val="2F5597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HR-2LAS实验室真空乳化反应釜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8.25pt;margin-top:3.1pt;height:144pt;width:144pt;mso-wrap-distance-bottom:0pt;mso-wrap-distance-top:0pt;mso-wrap-style:none;z-index:251661312;mso-width-relative:page;mso-height-relative:page;" filled="f" stroked="f" coordsize="21600,21600" o:gfxdata="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HCkeXXAAAACQEAAA8AAAAAAAAAAQAgAAAAIgAAAGRycy9kb3ducmV2&#10;LnhtbFBLAQIUABQAAAAIAIdO4kAifS+2NgIAAGUEAAAOAAAAAAAAAAEAIAAAACY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2E9F3981">
                      <w:pPr>
                        <w:tabs>
                          <w:tab w:val="left" w:pos="7161"/>
                        </w:tabs>
                        <w:rPr>
                          <w:rFonts w:ascii="宋体" w:hAnsi="宋体"/>
                          <w:b/>
                          <w:color w:val="2F5597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HR-2LAS实验室真空乳化反应釜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52D2A396">
      <w:pPr>
        <w:widowControl/>
        <w:shd w:val="clear" w:color="auto" w:fill="FFFFFF"/>
        <w:spacing w:line="360" w:lineRule="auto"/>
        <w:ind w:firstLine="480" w:firstLineChars="20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HR-2L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AS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实验室真空乳化反应釜：在真空或压力环境下，实现物料的分散、乳化、均质、混合等工艺过程。可配备多种高效宏观高粘度搅拌器、高剪切均质乳化机以及可靠的真空密封系统和温控系统，多种传感检测系统能在实验室环境模拟工业化生产。目前实验室处理量有：1L、2L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、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5L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等系列。</w:t>
      </w:r>
    </w:p>
    <w:p w14:paraId="60FBFD0E">
      <w:pPr>
        <w:widowControl/>
        <w:shd w:val="clear" w:color="auto" w:fill="FFFFFF"/>
        <w:spacing w:line="360" w:lineRule="auto"/>
        <w:ind w:firstLine="480" w:firstLineChars="200"/>
        <w:jc w:val="left"/>
        <w:textAlignment w:val="center"/>
        <w:rPr>
          <w:rFonts w:hint="default" w:ascii="宋体" w:hAnsi="宋体" w:eastAsia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主要应用于：</w:t>
      </w:r>
    </w:p>
    <w:p w14:paraId="246E3ACA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生产奶油，乳液，乳化品</w:t>
      </w:r>
    </w:p>
    <w:p w14:paraId="6607AC40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药品及化妆品</w:t>
      </w:r>
    </w:p>
    <w:p w14:paraId="7626DB76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将细小的固体分散成液体或溶解状</w:t>
      </w:r>
    </w:p>
    <w:p w14:paraId="6AC39B8C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将添加剂和固体聚合物悬浮在矿物油中</w:t>
      </w:r>
    </w:p>
    <w:p w14:paraId="493CBC55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在流体和聚合物中湿磨，分散固体，纤维，高粘度物质，细胞组织等</w:t>
      </w:r>
    </w:p>
    <w:p w14:paraId="74FAF5CF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处理日常用品及饮食品</w:t>
      </w:r>
    </w:p>
    <w:p w14:paraId="4A9666B2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聚合作用</w:t>
      </w:r>
    </w:p>
    <w:p w14:paraId="50166B89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在生物体内提取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E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nzymes</w:t>
      </w:r>
    </w:p>
    <w:p w14:paraId="0FDC33E7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其他应用</w:t>
      </w:r>
    </w:p>
    <w:p w14:paraId="066BBF79">
      <w:pPr>
        <w:widowControl/>
        <w:shd w:val="clear" w:color="auto" w:fill="FFFFFF"/>
        <w:spacing w:line="360" w:lineRule="auto"/>
        <w:ind w:firstLine="480" w:firstLineChars="20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</w:p>
    <w:p w14:paraId="28E964D5">
      <w:pPr>
        <w:adjustRightInd w:val="0"/>
        <w:spacing w:line="360" w:lineRule="auto"/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2F986A47">
      <w:pPr>
        <w:widowControl/>
        <w:numPr>
          <w:ilvl w:val="0"/>
          <w:numId w:val="2"/>
        </w:numPr>
        <w:shd w:val="clear" w:color="auto" w:fill="FFFFFF"/>
        <w:spacing w:line="360" w:lineRule="auto"/>
        <w:ind w:left="420" w:leftChars="0" w:hanging="420" w:firstLineChars="0"/>
        <w:jc w:val="left"/>
        <w:rPr>
          <w:rFonts w:hint="default" w:ascii="宋体" w:hAnsi="宋体" w:cs="宋体"/>
          <w:color w:val="2F5597" w:themeColor="accent1" w:themeShade="BF"/>
          <w:sz w:val="24"/>
          <w:szCs w:val="24"/>
          <w:lang w:val="en-US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均质机、搅拌机都采用无刷电机，提供无碳刷工作场景，防止碳粉污染样品；</w:t>
      </w:r>
    </w:p>
    <w:p w14:paraId="0EF8F2D7">
      <w:pPr>
        <w:widowControl/>
        <w:numPr>
          <w:ilvl w:val="0"/>
          <w:numId w:val="2"/>
        </w:numPr>
        <w:shd w:val="clear" w:color="auto" w:fill="FFFFFF"/>
        <w:spacing w:line="360" w:lineRule="auto"/>
        <w:ind w:left="420" w:leftChars="0" w:hanging="420" w:firstLineChars="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人性化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设计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：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 xml:space="preserve"> </w:t>
      </w:r>
    </w:p>
    <w:p w14:paraId="0EEE62E7">
      <w:pPr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一键选择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电动升降釜盖升降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；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另电动升降设有防夹功能；</w:t>
      </w:r>
    </w:p>
    <w:p w14:paraId="0251CA09">
      <w:pPr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釜盖支持有2根弹簧，下降有缓冲功能，防止磕坏釜体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；</w:t>
      </w:r>
    </w:p>
    <w:p w14:paraId="3E4B120C">
      <w:pPr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釜体可以翻转，方便倾倒物料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；</w:t>
      </w:r>
    </w:p>
    <w:p w14:paraId="270BC465">
      <w:pPr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釜体带有周转冷热水管接口，方便倾倒样品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；</w:t>
      </w:r>
    </w:p>
    <w:p w14:paraId="437A30CD">
      <w:pPr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釜盖带有螺丝固定槽，方便固定釜盖；</w:t>
      </w:r>
    </w:p>
    <w:p w14:paraId="24D81A0A">
      <w:pPr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釜盖螺丝带防碰撞装置，防止磕碰釜体；</w:t>
      </w:r>
    </w:p>
    <w:p w14:paraId="3AAC8B5D">
      <w:pPr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均质刀头带安全防护扣，防止磕碰釜体；</w:t>
      </w:r>
    </w:p>
    <w:p w14:paraId="612AC7FA">
      <w:pPr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hint="default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可以根据搅拌样品粘度、容量，选择不同型号搅拌机。</w:t>
      </w:r>
    </w:p>
    <w:p w14:paraId="5800279D">
      <w:pPr>
        <w:widowControl/>
        <w:numPr>
          <w:ilvl w:val="0"/>
          <w:numId w:val="2"/>
        </w:numPr>
        <w:shd w:val="clear" w:color="auto" w:fill="FFFFFF"/>
        <w:spacing w:line="360" w:lineRule="auto"/>
        <w:ind w:left="420" w:leftChars="0" w:hanging="420" w:firstLineChars="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底板和立杆支架为304不锈钢，便于清洗；</w:t>
      </w:r>
    </w:p>
    <w:p w14:paraId="5EFB4331">
      <w:pPr>
        <w:widowControl/>
        <w:numPr>
          <w:ilvl w:val="0"/>
          <w:numId w:val="2"/>
        </w:numPr>
        <w:shd w:val="clear" w:color="auto" w:fill="FFFFFF"/>
        <w:spacing w:line="360" w:lineRule="auto"/>
        <w:ind w:left="420" w:leftChars="0" w:hanging="420" w:firstLineChars="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可以外接HUXI在线乳化设备，进行多机乳化，从而提高效率和乳化效果；</w:t>
      </w:r>
    </w:p>
    <w:p w14:paraId="1B80982B">
      <w:pPr>
        <w:widowControl/>
        <w:numPr>
          <w:ilvl w:val="0"/>
          <w:numId w:val="2"/>
        </w:numPr>
        <w:shd w:val="clear" w:color="auto" w:fill="FFFFFF"/>
        <w:spacing w:line="360" w:lineRule="auto"/>
        <w:ind w:left="420" w:leftChars="0" w:hanging="420" w:firstLineChars="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搅拌棒与釜体采用锚爪连接，大大改善搅拌抖动和噪音；</w:t>
      </w:r>
    </w:p>
    <w:p w14:paraId="0589F940">
      <w:pPr>
        <w:widowControl/>
        <w:numPr>
          <w:ilvl w:val="0"/>
          <w:numId w:val="2"/>
        </w:numPr>
        <w:shd w:val="clear" w:color="auto" w:fill="FFFFFF"/>
        <w:spacing w:line="360" w:lineRule="auto"/>
        <w:ind w:left="420" w:leftChars="0" w:hanging="420" w:firstLineChars="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特制锚式四氟刮壁搅拌桨，防止样品粘壁结块；</w:t>
      </w:r>
    </w:p>
    <w:p w14:paraId="055EED29">
      <w:pPr>
        <w:widowControl/>
        <w:numPr>
          <w:ilvl w:val="0"/>
          <w:numId w:val="2"/>
        </w:numPr>
        <w:shd w:val="clear" w:color="auto" w:fill="FFFFFF"/>
        <w:spacing w:line="360" w:lineRule="auto"/>
        <w:ind w:left="420" w:leftChars="0" w:hanging="420" w:firstLineChars="0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可外接冷却水循环制冷，控制样品温度。</w:t>
      </w:r>
    </w:p>
    <w:p w14:paraId="4C8EED6F">
      <w:pPr>
        <w:widowControl/>
        <w:numPr>
          <w:ilvl w:val="0"/>
          <w:numId w:val="0"/>
        </w:numPr>
        <w:shd w:val="clear" w:color="auto" w:fill="FFFFFF"/>
        <w:spacing w:line="360" w:lineRule="auto"/>
        <w:ind w:leftChars="0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</w:p>
    <w:p w14:paraId="5CAC2771"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717" w:tblpY="300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437B5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shd w:val="clear" w:color="auto" w:fill="FFFFFF" w:themeFill="background1"/>
            <w:vAlign w:val="center"/>
          </w:tcPr>
          <w:p w14:paraId="46B038A5">
            <w:pPr>
              <w:widowControl/>
              <w:jc w:val="center"/>
              <w:textAlignment w:val="center"/>
              <w:rPr>
                <w:rFonts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  <w:t>型号</w:t>
            </w:r>
          </w:p>
        </w:tc>
        <w:tc>
          <w:tcPr>
            <w:tcW w:w="4261" w:type="dxa"/>
            <w:shd w:val="clear" w:color="auto" w:fill="FFFFFF" w:themeFill="background1"/>
            <w:vAlign w:val="center"/>
          </w:tcPr>
          <w:p w14:paraId="585CDBD8">
            <w:pPr>
              <w:widowControl/>
              <w:jc w:val="center"/>
              <w:textAlignment w:val="center"/>
              <w:rPr>
                <w:rFonts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  <w:t>HR-2LAS</w:t>
            </w:r>
          </w:p>
        </w:tc>
      </w:tr>
      <w:tr w14:paraId="126A4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shd w:val="clear" w:color="auto" w:fill="FFFFFF" w:themeFill="background1"/>
            <w:vAlign w:val="center"/>
          </w:tcPr>
          <w:p w14:paraId="5E3F8C8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货号</w:t>
            </w:r>
          </w:p>
        </w:tc>
        <w:tc>
          <w:tcPr>
            <w:tcW w:w="4261" w:type="dxa"/>
            <w:shd w:val="clear" w:color="auto" w:fill="FFFFFF" w:themeFill="background1"/>
            <w:vAlign w:val="center"/>
          </w:tcPr>
          <w:p w14:paraId="6CB2677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  <w:t>1018023001</w:t>
            </w:r>
          </w:p>
        </w:tc>
      </w:tr>
      <w:tr w14:paraId="6D0F6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shd w:val="clear" w:color="auto" w:fill="FFFFFF" w:themeFill="background1"/>
            <w:vAlign w:val="center"/>
          </w:tcPr>
          <w:p w14:paraId="19F13F4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电源</w:t>
            </w:r>
          </w:p>
        </w:tc>
        <w:tc>
          <w:tcPr>
            <w:tcW w:w="4261" w:type="dxa"/>
            <w:shd w:val="clear" w:color="auto" w:fill="FFFFFF" w:themeFill="background1"/>
            <w:vAlign w:val="center"/>
          </w:tcPr>
          <w:p w14:paraId="149E6DB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220V 50/60HZ</w:t>
            </w:r>
          </w:p>
        </w:tc>
      </w:tr>
      <w:tr w14:paraId="5D98B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1F38852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允许搅拌量ml</w:t>
            </w:r>
          </w:p>
        </w:tc>
        <w:tc>
          <w:tcPr>
            <w:tcW w:w="4261" w:type="dxa"/>
            <w:vAlign w:val="center"/>
          </w:tcPr>
          <w:p w14:paraId="70D0ACC7">
            <w:pPr>
              <w:widowControl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500-2000</w:t>
            </w:r>
          </w:p>
        </w:tc>
      </w:tr>
      <w:tr w14:paraId="23FC1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659886D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允许乳化量ml</w:t>
            </w:r>
          </w:p>
        </w:tc>
        <w:tc>
          <w:tcPr>
            <w:tcW w:w="4261" w:type="dxa"/>
            <w:vAlign w:val="center"/>
          </w:tcPr>
          <w:p w14:paraId="72D44EE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500-2000</w:t>
            </w:r>
          </w:p>
        </w:tc>
      </w:tr>
      <w:tr w14:paraId="5CE25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50B43CB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工作温度℃</w:t>
            </w:r>
          </w:p>
        </w:tc>
        <w:tc>
          <w:tcPr>
            <w:tcW w:w="4261" w:type="dxa"/>
            <w:vAlign w:val="center"/>
          </w:tcPr>
          <w:p w14:paraId="5BABD5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-20~120</w:t>
            </w: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℃</w:t>
            </w:r>
          </w:p>
        </w:tc>
      </w:tr>
      <w:tr w14:paraId="1F37A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0970B32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可达到真空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mpa</w:t>
            </w:r>
          </w:p>
        </w:tc>
        <w:tc>
          <w:tcPr>
            <w:tcW w:w="4261" w:type="dxa"/>
            <w:vAlign w:val="center"/>
          </w:tcPr>
          <w:p w14:paraId="5BAB62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 xml:space="preserve">-0.096mpa   </w:t>
            </w:r>
          </w:p>
        </w:tc>
      </w:tr>
      <w:tr w14:paraId="2DBA3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5FEFC41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处理粘度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cp</w:t>
            </w:r>
          </w:p>
        </w:tc>
        <w:tc>
          <w:tcPr>
            <w:tcW w:w="4261" w:type="dxa"/>
            <w:vAlign w:val="center"/>
          </w:tcPr>
          <w:p w14:paraId="397FB25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 xml:space="preserve">70000cp   </w:t>
            </w:r>
          </w:p>
        </w:tc>
      </w:tr>
      <w:tr w14:paraId="68742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5824370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搅拌速度范围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rpm</w:t>
            </w:r>
          </w:p>
        </w:tc>
        <w:tc>
          <w:tcPr>
            <w:tcW w:w="4261" w:type="dxa"/>
            <w:vAlign w:val="center"/>
          </w:tcPr>
          <w:p w14:paraId="02B4D912">
            <w:pPr>
              <w:widowControl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 xml:space="preserve">0-360rpm      </w:t>
            </w:r>
          </w:p>
        </w:tc>
      </w:tr>
      <w:tr w14:paraId="1638D2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66E9A12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搅拌桨配置</w:t>
            </w:r>
          </w:p>
        </w:tc>
        <w:tc>
          <w:tcPr>
            <w:tcW w:w="4261" w:type="dxa"/>
            <w:vAlign w:val="center"/>
          </w:tcPr>
          <w:p w14:paraId="386F869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不锈钢锚式螺带刮壁搅拌浆</w:t>
            </w:r>
          </w:p>
        </w:tc>
      </w:tr>
      <w:tr w14:paraId="5AA0B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6DF1E22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刮板材质</w:t>
            </w:r>
          </w:p>
        </w:tc>
        <w:tc>
          <w:tcPr>
            <w:tcW w:w="4261" w:type="dxa"/>
            <w:vAlign w:val="center"/>
          </w:tcPr>
          <w:p w14:paraId="67DBB22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 xml:space="preserve">标配四氟，可选配硅橡胶 </w:t>
            </w:r>
          </w:p>
        </w:tc>
      </w:tr>
      <w:tr w14:paraId="08F5E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54573F5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均质马达类型</w:t>
            </w:r>
          </w:p>
        </w:tc>
        <w:tc>
          <w:tcPr>
            <w:tcW w:w="4261" w:type="dxa"/>
            <w:vAlign w:val="center"/>
          </w:tcPr>
          <w:p w14:paraId="733F196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无刷电机、可长时间工作</w:t>
            </w:r>
          </w:p>
        </w:tc>
      </w:tr>
      <w:tr w14:paraId="06643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23553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均质马达功率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W</w:t>
            </w:r>
          </w:p>
        </w:tc>
        <w:tc>
          <w:tcPr>
            <w:tcW w:w="4261" w:type="dxa"/>
            <w:vAlign w:val="center"/>
          </w:tcPr>
          <w:p w14:paraId="7998BA37">
            <w:pPr>
              <w:widowControl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1050W</w:t>
            </w:r>
          </w:p>
        </w:tc>
      </w:tr>
      <w:tr w14:paraId="0C1C8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61900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均质速度显示</w:t>
            </w:r>
          </w:p>
        </w:tc>
        <w:tc>
          <w:tcPr>
            <w:tcW w:w="4261" w:type="dxa"/>
            <w:vAlign w:val="center"/>
          </w:tcPr>
          <w:p w14:paraId="1C980134">
            <w:pPr>
              <w:widowControl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数显</w:t>
            </w:r>
          </w:p>
        </w:tc>
      </w:tr>
      <w:tr w14:paraId="12F42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15E45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均质速度范围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rpm</w:t>
            </w:r>
          </w:p>
        </w:tc>
        <w:tc>
          <w:tcPr>
            <w:tcW w:w="4261" w:type="dxa"/>
            <w:vAlign w:val="center"/>
          </w:tcPr>
          <w:p w14:paraId="53C9573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4000-26000rpm</w:t>
            </w:r>
          </w:p>
        </w:tc>
      </w:tr>
      <w:tr w14:paraId="1A7D5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1AC376C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均质工作头配置</w:t>
            </w:r>
          </w:p>
        </w:tc>
        <w:tc>
          <w:tcPr>
            <w:tcW w:w="4261" w:type="dxa"/>
            <w:vAlign w:val="center"/>
          </w:tcPr>
          <w:p w14:paraId="283977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25DG</w:t>
            </w:r>
          </w:p>
        </w:tc>
      </w:tr>
      <w:tr w14:paraId="7306F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13F6027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反应釜盖材料</w:t>
            </w:r>
          </w:p>
        </w:tc>
        <w:tc>
          <w:tcPr>
            <w:tcW w:w="4261" w:type="dxa"/>
            <w:vAlign w:val="center"/>
          </w:tcPr>
          <w:p w14:paraId="4903DC6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316不锈钢</w:t>
            </w:r>
          </w:p>
        </w:tc>
      </w:tr>
      <w:tr w14:paraId="12097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4613A50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反应釜盖开口</w:t>
            </w:r>
          </w:p>
        </w:tc>
        <w:tc>
          <w:tcPr>
            <w:tcW w:w="4261" w:type="dxa"/>
            <w:vAlign w:val="center"/>
          </w:tcPr>
          <w:p w14:paraId="4F54D9B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均质机口+料斗口+测温口+真空口+3个备用口</w:t>
            </w:r>
          </w:p>
        </w:tc>
      </w:tr>
      <w:tr w14:paraId="4C8A1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2E34A16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反应釜盖升降方式及</w:t>
            </w: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行程</w:t>
            </w:r>
          </w:p>
        </w:tc>
        <w:tc>
          <w:tcPr>
            <w:tcW w:w="4261" w:type="dxa"/>
            <w:vAlign w:val="center"/>
          </w:tcPr>
          <w:p w14:paraId="62DD5D0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电动升降，行程660mm</w:t>
            </w:r>
          </w:p>
        </w:tc>
      </w:tr>
      <w:tr w14:paraId="4068B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53F9BD1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与物料主要接触材质</w:t>
            </w:r>
          </w:p>
        </w:tc>
        <w:tc>
          <w:tcPr>
            <w:tcW w:w="4261" w:type="dxa"/>
            <w:vAlign w:val="center"/>
          </w:tcPr>
          <w:p w14:paraId="1FDE374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SS316L、硼硅玻璃、FKM10、PTFE</w:t>
            </w:r>
          </w:p>
        </w:tc>
      </w:tr>
      <w:tr w14:paraId="5819A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6D72020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真空口外径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mm</w:t>
            </w:r>
          </w:p>
        </w:tc>
        <w:tc>
          <w:tcPr>
            <w:tcW w:w="4261" w:type="dxa"/>
            <w:vAlign w:val="center"/>
          </w:tcPr>
          <w:p w14:paraId="78E2555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10mm</w:t>
            </w:r>
          </w:p>
        </w:tc>
      </w:tr>
      <w:tr w14:paraId="7AE7E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44EEAE7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玻璃釜夹套进出口外径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mm</w:t>
            </w:r>
          </w:p>
        </w:tc>
        <w:tc>
          <w:tcPr>
            <w:tcW w:w="4261" w:type="dxa"/>
            <w:vAlign w:val="center"/>
          </w:tcPr>
          <w:p w14:paraId="53A0A91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 xml:space="preserve">12mm </w:t>
            </w:r>
          </w:p>
        </w:tc>
      </w:tr>
      <w:tr w14:paraId="03919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098819F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允许环境温度℃</w:t>
            </w:r>
          </w:p>
        </w:tc>
        <w:tc>
          <w:tcPr>
            <w:tcW w:w="4261" w:type="dxa"/>
            <w:vAlign w:val="center"/>
          </w:tcPr>
          <w:p w14:paraId="5D41136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5-40</w:t>
            </w:r>
          </w:p>
        </w:tc>
      </w:tr>
      <w:tr w14:paraId="317CC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5FB40E4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允许相对温度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%</w:t>
            </w:r>
          </w:p>
        </w:tc>
        <w:tc>
          <w:tcPr>
            <w:tcW w:w="4261" w:type="dxa"/>
            <w:vAlign w:val="center"/>
          </w:tcPr>
          <w:p w14:paraId="7135650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80</w:t>
            </w:r>
          </w:p>
        </w:tc>
      </w:tr>
      <w:tr w14:paraId="2A1F1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33F6C1E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外形尺寸mm</w:t>
            </w:r>
          </w:p>
        </w:tc>
        <w:tc>
          <w:tcPr>
            <w:tcW w:w="4261" w:type="dxa"/>
            <w:vAlign w:val="center"/>
          </w:tcPr>
          <w:p w14:paraId="0F49BF5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480*400*840（长*宽*高）</w:t>
            </w:r>
          </w:p>
        </w:tc>
      </w:tr>
      <w:tr w14:paraId="62D23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77C93BCC">
            <w:pPr>
              <w:widowControl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标配重量kg</w:t>
            </w:r>
          </w:p>
        </w:tc>
        <w:tc>
          <w:tcPr>
            <w:tcW w:w="4261" w:type="dxa"/>
            <w:vAlign w:val="center"/>
          </w:tcPr>
          <w:p w14:paraId="1353269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52</w:t>
            </w:r>
          </w:p>
        </w:tc>
      </w:tr>
    </w:tbl>
    <w:p w14:paraId="0F30FD42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p w14:paraId="02950C35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9"/>
        <w:rPr>
          <w:rFonts w:hint="eastAsia" w:ascii="宋体" w:hAnsi="宋体" w:eastAsia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eastAsia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4、装箱清单</w:t>
      </w:r>
    </w:p>
    <w:tbl>
      <w:tblPr>
        <w:tblStyle w:val="12"/>
        <w:tblpPr w:leftFromText="180" w:rightFromText="180" w:vertAnchor="text" w:horzAnchor="page" w:tblpX="1717" w:tblpY="300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4"/>
        <w:gridCol w:w="3615"/>
        <w:gridCol w:w="2840"/>
      </w:tblGrid>
      <w:tr w14:paraId="076E0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Align w:val="center"/>
          </w:tcPr>
          <w:p w14:paraId="7C32A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配置</w:t>
            </w:r>
          </w:p>
        </w:tc>
        <w:tc>
          <w:tcPr>
            <w:tcW w:w="2121" w:type="pct"/>
            <w:vAlign w:val="center"/>
          </w:tcPr>
          <w:p w14:paraId="1238D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名称</w:t>
            </w:r>
          </w:p>
        </w:tc>
        <w:tc>
          <w:tcPr>
            <w:tcW w:w="1666" w:type="pct"/>
            <w:vAlign w:val="center"/>
          </w:tcPr>
          <w:p w14:paraId="0251C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数量</w:t>
            </w:r>
          </w:p>
        </w:tc>
      </w:tr>
      <w:tr w14:paraId="71CFC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restart"/>
            <w:vAlign w:val="center"/>
          </w:tcPr>
          <w:p w14:paraId="0AEEC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标配</w:t>
            </w:r>
          </w:p>
        </w:tc>
        <w:tc>
          <w:tcPr>
            <w:tcW w:w="2121" w:type="pct"/>
            <w:vAlign w:val="center"/>
          </w:tcPr>
          <w:p w14:paraId="43510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釜主机釜主机（电动升降支架，</w:t>
            </w:r>
            <w:bookmarkStart w:id="0" w:name="_GoBack"/>
            <w:bookmarkEnd w:id="0"/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2L高硼硅玻璃釜体，316不锈钢釜盖）</w:t>
            </w:r>
          </w:p>
        </w:tc>
        <w:tc>
          <w:tcPr>
            <w:tcW w:w="1666" w:type="pct"/>
            <w:vAlign w:val="center"/>
          </w:tcPr>
          <w:p w14:paraId="2E33C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5C0E9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3CEE4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4133A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HR-25D乳化机</w:t>
            </w:r>
          </w:p>
        </w:tc>
        <w:tc>
          <w:tcPr>
            <w:tcW w:w="1666" w:type="pct"/>
            <w:vAlign w:val="center"/>
          </w:tcPr>
          <w:p w14:paraId="50E0F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5486C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75AE6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22908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RWD100搅拌器</w:t>
            </w:r>
          </w:p>
        </w:tc>
        <w:tc>
          <w:tcPr>
            <w:tcW w:w="1666" w:type="pct"/>
            <w:vAlign w:val="center"/>
          </w:tcPr>
          <w:p w14:paraId="5B605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2F85C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03C9C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12EAD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真空刀头（25DG）</w:t>
            </w:r>
          </w:p>
        </w:tc>
        <w:tc>
          <w:tcPr>
            <w:tcW w:w="1666" w:type="pct"/>
            <w:vAlign w:val="center"/>
          </w:tcPr>
          <w:p w14:paraId="5BE31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1个</w:t>
            </w:r>
          </w:p>
        </w:tc>
      </w:tr>
      <w:tr w14:paraId="10937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79280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75388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电源线</w:t>
            </w:r>
          </w:p>
        </w:tc>
        <w:tc>
          <w:tcPr>
            <w:tcW w:w="1666" w:type="pct"/>
            <w:vAlign w:val="center"/>
          </w:tcPr>
          <w:p w14:paraId="448A6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1根</w:t>
            </w:r>
          </w:p>
        </w:tc>
      </w:tr>
      <w:tr w14:paraId="5D38E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55363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673B5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说明书&amp;合格证&amp;保修卡</w:t>
            </w:r>
          </w:p>
        </w:tc>
        <w:tc>
          <w:tcPr>
            <w:tcW w:w="1666" w:type="pct"/>
            <w:vAlign w:val="center"/>
          </w:tcPr>
          <w:p w14:paraId="397B2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1份</w:t>
            </w:r>
          </w:p>
        </w:tc>
      </w:tr>
      <w:tr w14:paraId="15E36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restart"/>
            <w:vAlign w:val="center"/>
          </w:tcPr>
          <w:p w14:paraId="009DF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可选配</w:t>
            </w:r>
          </w:p>
        </w:tc>
        <w:tc>
          <w:tcPr>
            <w:tcW w:w="2121" w:type="pct"/>
            <w:vAlign w:val="center"/>
          </w:tcPr>
          <w:p w14:paraId="3B3CC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AS系列搅拌器</w:t>
            </w:r>
          </w:p>
        </w:tc>
        <w:tc>
          <w:tcPr>
            <w:tcW w:w="1666" w:type="pct"/>
            <w:vAlign w:val="center"/>
          </w:tcPr>
          <w:p w14:paraId="4C2CE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7EE66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3A8BF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6921B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AS系列乳化机</w:t>
            </w:r>
          </w:p>
        </w:tc>
        <w:tc>
          <w:tcPr>
            <w:tcW w:w="1666" w:type="pct"/>
            <w:vAlign w:val="center"/>
          </w:tcPr>
          <w:p w14:paraId="137FB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4B069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3013B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5AA43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皮拉尼真空计</w:t>
            </w:r>
          </w:p>
        </w:tc>
        <w:tc>
          <w:tcPr>
            <w:tcW w:w="1666" w:type="pct"/>
            <w:vAlign w:val="center"/>
          </w:tcPr>
          <w:p w14:paraId="4F42A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1套</w:t>
            </w:r>
          </w:p>
        </w:tc>
      </w:tr>
      <w:tr w14:paraId="11590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723DA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5DE2A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恒温槽</w:t>
            </w:r>
          </w:p>
        </w:tc>
        <w:tc>
          <w:tcPr>
            <w:tcW w:w="1666" w:type="pct"/>
            <w:vAlign w:val="center"/>
          </w:tcPr>
          <w:p w14:paraId="305CE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41F432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665FB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03633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真空泵</w:t>
            </w:r>
          </w:p>
        </w:tc>
        <w:tc>
          <w:tcPr>
            <w:tcW w:w="1666" w:type="pct"/>
            <w:vAlign w:val="center"/>
          </w:tcPr>
          <w:p w14:paraId="047CF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</w:tbl>
    <w:p w14:paraId="7440709E">
      <w:pPr>
        <w:widowControl/>
        <w:jc w:val="both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01DABD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sz w:val="18"/>
        <w:szCs w:val="18"/>
      </w:rPr>
    </w:pPr>
  </w:p>
  <w:p w14:paraId="4E38ABC1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36F7EA40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5D6E1DDA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A411B9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2F303A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5034FF89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 Huxi Industry Co., Ltd.,</w:t>
    </w:r>
  </w:p>
  <w:p w14:paraId="1E64B0AE">
    <w:pPr>
      <w:pStyle w:val="9"/>
      <w:jc w:val="both"/>
    </w:pPr>
  </w:p>
  <w:p w14:paraId="73D8A9A9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AC595F"/>
    <w:multiLevelType w:val="singleLevel"/>
    <w:tmpl w:val="B7AC595F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">
    <w:nsid w:val="ED421E54"/>
    <w:multiLevelType w:val="singleLevel"/>
    <w:tmpl w:val="ED421E5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3CC7292"/>
    <w:multiLevelType w:val="singleLevel"/>
    <w:tmpl w:val="53CC7292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11235"/>
    <w:rsid w:val="00343CBD"/>
    <w:rsid w:val="003775A9"/>
    <w:rsid w:val="003D498D"/>
    <w:rsid w:val="004506B1"/>
    <w:rsid w:val="0045734F"/>
    <w:rsid w:val="004A2EE0"/>
    <w:rsid w:val="004E7E09"/>
    <w:rsid w:val="00535C95"/>
    <w:rsid w:val="00580C1D"/>
    <w:rsid w:val="00596893"/>
    <w:rsid w:val="005A5BBC"/>
    <w:rsid w:val="0069114D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B0A99"/>
    <w:rsid w:val="00BD2DD0"/>
    <w:rsid w:val="00BD42F1"/>
    <w:rsid w:val="00C47428"/>
    <w:rsid w:val="00C83139"/>
    <w:rsid w:val="00CB4EAC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F22FA"/>
    <w:rsid w:val="00EF585C"/>
    <w:rsid w:val="00FE197F"/>
    <w:rsid w:val="01457B89"/>
    <w:rsid w:val="017212D3"/>
    <w:rsid w:val="02AA71DB"/>
    <w:rsid w:val="02D933F4"/>
    <w:rsid w:val="02F87F3E"/>
    <w:rsid w:val="03F258F4"/>
    <w:rsid w:val="04E918A9"/>
    <w:rsid w:val="05F41C2F"/>
    <w:rsid w:val="0692734F"/>
    <w:rsid w:val="07553E41"/>
    <w:rsid w:val="091F1204"/>
    <w:rsid w:val="09D019BF"/>
    <w:rsid w:val="0A184A29"/>
    <w:rsid w:val="0A366F57"/>
    <w:rsid w:val="0A965B96"/>
    <w:rsid w:val="0AA3501D"/>
    <w:rsid w:val="0D7C5242"/>
    <w:rsid w:val="0DCE5703"/>
    <w:rsid w:val="10C02CE0"/>
    <w:rsid w:val="10E60B82"/>
    <w:rsid w:val="11385EB2"/>
    <w:rsid w:val="117D1E52"/>
    <w:rsid w:val="12DF3F0F"/>
    <w:rsid w:val="12F323D9"/>
    <w:rsid w:val="13377D20"/>
    <w:rsid w:val="14F94BD2"/>
    <w:rsid w:val="162626F1"/>
    <w:rsid w:val="163338FF"/>
    <w:rsid w:val="167836D1"/>
    <w:rsid w:val="16855545"/>
    <w:rsid w:val="16A71820"/>
    <w:rsid w:val="17324FA7"/>
    <w:rsid w:val="18711AC3"/>
    <w:rsid w:val="1886336C"/>
    <w:rsid w:val="18FB4227"/>
    <w:rsid w:val="1976192B"/>
    <w:rsid w:val="198C2944"/>
    <w:rsid w:val="199A5962"/>
    <w:rsid w:val="1A1038B7"/>
    <w:rsid w:val="1A4C7833"/>
    <w:rsid w:val="1AB80B3F"/>
    <w:rsid w:val="1B603E70"/>
    <w:rsid w:val="1B871AF9"/>
    <w:rsid w:val="1B871C86"/>
    <w:rsid w:val="1C4A28F1"/>
    <w:rsid w:val="1C8D4EFF"/>
    <w:rsid w:val="1E486378"/>
    <w:rsid w:val="1F995798"/>
    <w:rsid w:val="20417E10"/>
    <w:rsid w:val="209244B7"/>
    <w:rsid w:val="2159429D"/>
    <w:rsid w:val="216A23E2"/>
    <w:rsid w:val="22E601DB"/>
    <w:rsid w:val="230B45C6"/>
    <w:rsid w:val="23243285"/>
    <w:rsid w:val="241D3C4F"/>
    <w:rsid w:val="246A0583"/>
    <w:rsid w:val="24AE6CFC"/>
    <w:rsid w:val="25C11569"/>
    <w:rsid w:val="26221A25"/>
    <w:rsid w:val="295A600F"/>
    <w:rsid w:val="29C86F92"/>
    <w:rsid w:val="29CA4207"/>
    <w:rsid w:val="29F81851"/>
    <w:rsid w:val="2A602115"/>
    <w:rsid w:val="2A847618"/>
    <w:rsid w:val="2AAE2812"/>
    <w:rsid w:val="2AC31D90"/>
    <w:rsid w:val="2BE36FED"/>
    <w:rsid w:val="2C2B4AD0"/>
    <w:rsid w:val="2C936415"/>
    <w:rsid w:val="2CBC35B2"/>
    <w:rsid w:val="2D270418"/>
    <w:rsid w:val="2D6D3827"/>
    <w:rsid w:val="2D9E504D"/>
    <w:rsid w:val="2DBB4423"/>
    <w:rsid w:val="2E5E5B1C"/>
    <w:rsid w:val="2F6B4CA2"/>
    <w:rsid w:val="2FC24B1B"/>
    <w:rsid w:val="30151217"/>
    <w:rsid w:val="30667F5E"/>
    <w:rsid w:val="30FD233C"/>
    <w:rsid w:val="32494755"/>
    <w:rsid w:val="33C97B61"/>
    <w:rsid w:val="34121BAC"/>
    <w:rsid w:val="348346E6"/>
    <w:rsid w:val="348E7F12"/>
    <w:rsid w:val="35B92EB0"/>
    <w:rsid w:val="36585CBC"/>
    <w:rsid w:val="36E10A24"/>
    <w:rsid w:val="386926DF"/>
    <w:rsid w:val="398062B1"/>
    <w:rsid w:val="39842625"/>
    <w:rsid w:val="3A045A6B"/>
    <w:rsid w:val="3A542ACC"/>
    <w:rsid w:val="3ABF1760"/>
    <w:rsid w:val="3C5E63A4"/>
    <w:rsid w:val="3D891FB8"/>
    <w:rsid w:val="3DA6127B"/>
    <w:rsid w:val="3DEB6E30"/>
    <w:rsid w:val="3E2B5E06"/>
    <w:rsid w:val="40094AB4"/>
    <w:rsid w:val="40764144"/>
    <w:rsid w:val="40E12FE8"/>
    <w:rsid w:val="410B44C7"/>
    <w:rsid w:val="42C16D1C"/>
    <w:rsid w:val="43EA5F2F"/>
    <w:rsid w:val="442711AA"/>
    <w:rsid w:val="443B7D84"/>
    <w:rsid w:val="456767EC"/>
    <w:rsid w:val="471C1D27"/>
    <w:rsid w:val="489751D3"/>
    <w:rsid w:val="498B526A"/>
    <w:rsid w:val="4A527F2C"/>
    <w:rsid w:val="4AA4627F"/>
    <w:rsid w:val="4ADC76DB"/>
    <w:rsid w:val="4B0A0ABA"/>
    <w:rsid w:val="4C5A22ED"/>
    <w:rsid w:val="4C981403"/>
    <w:rsid w:val="4CA81950"/>
    <w:rsid w:val="4D4E77F2"/>
    <w:rsid w:val="4E931B10"/>
    <w:rsid w:val="4FD73045"/>
    <w:rsid w:val="51C771E3"/>
    <w:rsid w:val="51F9487C"/>
    <w:rsid w:val="52EE746C"/>
    <w:rsid w:val="5452446D"/>
    <w:rsid w:val="563C7D3B"/>
    <w:rsid w:val="567A4548"/>
    <w:rsid w:val="576F688D"/>
    <w:rsid w:val="5826783E"/>
    <w:rsid w:val="5844005D"/>
    <w:rsid w:val="58926505"/>
    <w:rsid w:val="58C6092D"/>
    <w:rsid w:val="58F34817"/>
    <w:rsid w:val="590D7904"/>
    <w:rsid w:val="591C6583"/>
    <w:rsid w:val="594D1214"/>
    <w:rsid w:val="59AB3574"/>
    <w:rsid w:val="5B181107"/>
    <w:rsid w:val="5BDA755D"/>
    <w:rsid w:val="5C895264"/>
    <w:rsid w:val="5DDC6E97"/>
    <w:rsid w:val="607225C9"/>
    <w:rsid w:val="608B6872"/>
    <w:rsid w:val="60F83986"/>
    <w:rsid w:val="61FA2450"/>
    <w:rsid w:val="624F31B6"/>
    <w:rsid w:val="626F460D"/>
    <w:rsid w:val="62737F03"/>
    <w:rsid w:val="62BD7680"/>
    <w:rsid w:val="63B80222"/>
    <w:rsid w:val="63C44AEF"/>
    <w:rsid w:val="64BB3B0A"/>
    <w:rsid w:val="64C80D68"/>
    <w:rsid w:val="65173864"/>
    <w:rsid w:val="656E2178"/>
    <w:rsid w:val="66297D10"/>
    <w:rsid w:val="67074C35"/>
    <w:rsid w:val="675A2DE0"/>
    <w:rsid w:val="67B86FD5"/>
    <w:rsid w:val="67C85BCF"/>
    <w:rsid w:val="67D13FAF"/>
    <w:rsid w:val="68CC736B"/>
    <w:rsid w:val="68D3156D"/>
    <w:rsid w:val="69A05A18"/>
    <w:rsid w:val="6AB4227F"/>
    <w:rsid w:val="6B3B6611"/>
    <w:rsid w:val="6B5251F4"/>
    <w:rsid w:val="6B6C7258"/>
    <w:rsid w:val="6BA7011A"/>
    <w:rsid w:val="6DE22E9A"/>
    <w:rsid w:val="6DFB560B"/>
    <w:rsid w:val="6F17421F"/>
    <w:rsid w:val="6F2872AA"/>
    <w:rsid w:val="6F7B3153"/>
    <w:rsid w:val="6F975B11"/>
    <w:rsid w:val="70C43722"/>
    <w:rsid w:val="71E561F0"/>
    <w:rsid w:val="71E774EA"/>
    <w:rsid w:val="73587C07"/>
    <w:rsid w:val="737F1A45"/>
    <w:rsid w:val="73974732"/>
    <w:rsid w:val="740A4886"/>
    <w:rsid w:val="74A64C8E"/>
    <w:rsid w:val="75C70842"/>
    <w:rsid w:val="75EA64FF"/>
    <w:rsid w:val="76E353C5"/>
    <w:rsid w:val="773E756E"/>
    <w:rsid w:val="77C15694"/>
    <w:rsid w:val="78323E75"/>
    <w:rsid w:val="78F84331"/>
    <w:rsid w:val="79EB46F6"/>
    <w:rsid w:val="79FB6B36"/>
    <w:rsid w:val="7A61311F"/>
    <w:rsid w:val="7A664B08"/>
    <w:rsid w:val="7AA2317C"/>
    <w:rsid w:val="7B965710"/>
    <w:rsid w:val="7BFA609C"/>
    <w:rsid w:val="7CAD3559"/>
    <w:rsid w:val="7D806002"/>
    <w:rsid w:val="7EDE40B7"/>
    <w:rsid w:val="7F7C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autoRedefine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E5A2F0-A1C6-4A7F-A815-E963EFEE5B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927</Words>
  <Characters>1099</Characters>
  <Lines>5</Lines>
  <Paragraphs>1</Paragraphs>
  <TotalTime>0</TotalTime>
  <ScaleCrop>false</ScaleCrop>
  <LinksUpToDate>false</LinksUpToDate>
  <CharactersWithSpaces>1116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2020-12-22T02:13:00Z</dcterms:created>
  <dc:creator>孙长娟</dc:creator>
  <cp:lastModifiedBy>五七</cp:lastModifiedBy>
  <dcterms:modified xsi:type="dcterms:W3CDTF">2025-02-25T01:06:22Z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E41E549A6BA0454B9839A191D4A72799</vt:lpwstr>
  </property>
  <property fmtid="{D5CDD505-2E9C-101B-9397-08002B2CF9AE}" pid="4" name="KSOTemplateDocerSaveRecord">
    <vt:lpwstr>eyJoZGlkIjoiZThlYzdmZDU4NDA1NmI5ODM1ZDk5MTc4M2VjMzgyYjMiLCJ1c2VySWQiOiI0MzIzNDk0NzMifQ==</vt:lpwstr>
  </property>
</Properties>
</file>