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65300D">
      <w:pPr>
        <w:tabs>
          <w:tab w:val="left" w:pos="7161"/>
        </w:tabs>
        <w:jc w:val="center"/>
        <w:rPr>
          <w:rFonts w:hint="eastAsia" w:ascii="宋体" w:hAnsi="宋体" w:eastAsia="宋体"/>
          <w:b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 w:eastAsia="宋体"/>
          <w:b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inline distT="0" distB="0" distL="114300" distR="114300">
            <wp:extent cx="2892425" cy="2892425"/>
            <wp:effectExtent l="0" t="0" r="3175" b="3175"/>
            <wp:docPr id="2" name="图片 2" descr="白底图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白底图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92425" cy="289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63281">
      <w:pPr>
        <w:tabs>
          <w:tab w:val="left" w:pos="7161"/>
        </w:tabs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1631950</wp:posOffset>
                </wp:positionH>
                <wp:positionV relativeFrom="paragraph">
                  <wp:posOffset>255270</wp:posOffset>
                </wp:positionV>
                <wp:extent cx="2438400" cy="438150"/>
                <wp:effectExtent l="0" t="0" r="0" b="0"/>
                <wp:wrapThrough wrapText="bothSides">
                  <wp:wrapPolygon>
                    <wp:start x="838" y="2410"/>
                    <wp:lineTo x="20762" y="2410"/>
                    <wp:lineTo x="20762" y="19190"/>
                    <wp:lineTo x="838" y="19190"/>
                    <wp:lineTo x="838" y="2410"/>
                  </wp:wrapPolygon>
                </wp:wrapThrough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35EFB4">
                            <w:pPr>
                              <w:tabs>
                                <w:tab w:val="left" w:pos="7161"/>
                              </w:tabs>
                              <w:rPr>
                                <w:rFonts w:hint="default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HX-SS350铝合金陶瓷涂层电热板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8.5pt;margin-top:20.1pt;height:34.5pt;width:192pt;mso-wrap-distance-left:9pt;mso-wrap-distance-right:9pt;z-index:-251655168;mso-width-relative:page;mso-height-relative:page;" filled="f" stroked="f" coordsize="21600,21600" wrapcoords="838 2410 20762 2410 20762 19190 838 19190 838 2410" o:gfxdata="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bwK4f2wAAAAoBAAAPAAAAAAAAAAEAIAAAACIAAABkcnMv&#10;ZG93bnJldi54bWxQSwECFAAUAAAACACHTuJAO5SF7jkCAABmBAAADgAAAAAAAAABACAAAAAqAQAA&#10;ZHJzL2Uyb0RvYy54bWxQSwUGAAAAAAYABgBZAQAA1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335EFB4">
                      <w:pPr>
                        <w:tabs>
                          <w:tab w:val="left" w:pos="7161"/>
                        </w:tabs>
                        <w:rPr>
                          <w:rFonts w:hint="default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HX-SS350铝合金陶瓷涂层电热板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4BA5F7F5">
      <w:pPr>
        <w:tabs>
          <w:tab w:val="left" w:pos="7161"/>
        </w:tabs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290FE1F8"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381000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30pt;height:0.3pt;width:415.15pt;z-index:-251656192;mso-width-relative:page;mso-height-relative:page;" filled="f" stroked="t" coordsize="21600,21600" o:gfxdata="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Z&#10;eyux1QAAAAcBAAAPAAAAAAAAAAEAIAAAACIAAABkcnMvZG93bnJldi54bWxQSwECFAAUAAAACACH&#10;TuJAabUdEe4BAAC1AwAADgAAAAAAAAABACAAAAAkAQAAZHJzL2Uyb0RvYy54bWxQSwUGAAAAAAYA&#10;BgBZAQAAhA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 w14:paraId="220A0D07">
      <w:pPr>
        <w:spacing w:line="360" w:lineRule="auto"/>
        <w:ind w:firstLine="480" w:firstLineChars="200"/>
        <w:jc w:val="left"/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HX-SS350铝合金陶瓷涂层电热板专为实验室设计的电热产品，是样品加热消解、煮沸、蒸酸等处理的好帮手。</w:t>
      </w:r>
    </w:p>
    <w:p w14:paraId="51A8016F">
      <w:pPr>
        <w:spacing w:line="360" w:lineRule="auto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</w:p>
    <w:p w14:paraId="2EC0CBAF">
      <w:pPr>
        <w:adjustRightInd w:val="0"/>
        <w:spacing w:line="360" w:lineRule="auto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7216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 w14:paraId="54073C50"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采用PID控温系统，控温精度高、操作更安全。加热面积大，加热均匀，升温快。防腐面板，耐腐蚀、易清洁。</w:t>
      </w:r>
    </w:p>
    <w:p w14:paraId="6E57A69A"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强大的定时功能，定时功能可选择（无、恒温定时、开机计时），定时单位可选择（分钟、小时），恒温偏差值可设定，恒温提示时间可设定，定时结束提示时间可设定，定时结束是否维持恒温可设定;</w:t>
      </w:r>
    </w:p>
    <w:p w14:paraId="69CA7E33"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可选择开始恒温时或定时结束时或超温报警时有独立开关量输出；</w:t>
      </w:r>
    </w:p>
    <w:p w14:paraId="0EF4E0D6"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有温度传感器开路、短路声光（蜂鸣器）报警提示，仪表自动断开加热输出。</w:t>
      </w:r>
    </w:p>
    <w:p w14:paraId="0E62C705"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5CA9907F"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12"/>
        <w:tblpPr w:leftFromText="180" w:rightFromText="180" w:vertAnchor="text" w:horzAnchor="page" w:tblpX="1800" w:tblpY="204"/>
        <w:tblOverlap w:val="never"/>
        <w:tblW w:w="4998" w:type="pct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7"/>
        <w:gridCol w:w="4782"/>
      </w:tblGrid>
      <w:tr w14:paraId="3021355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93" w:type="pct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 w14:paraId="667BA945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2806" w:type="pct"/>
            <w:tcBorders>
              <w:tl2br w:val="nil"/>
              <w:tr2bl w:val="nil"/>
            </w:tcBorders>
            <w:shd w:val="clear" w:color="auto" w:fill="auto"/>
            <w:vAlign w:val="top"/>
          </w:tcPr>
          <w:p w14:paraId="5277F5EC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HX-SS350</w:t>
            </w:r>
          </w:p>
        </w:tc>
      </w:tr>
      <w:tr w14:paraId="508C5F7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93" w:type="pct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 w14:paraId="15182890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货号</w:t>
            </w:r>
          </w:p>
        </w:tc>
        <w:tc>
          <w:tcPr>
            <w:tcW w:w="2806" w:type="pct"/>
            <w:tcBorders>
              <w:tl2br w:val="nil"/>
              <w:tr2bl w:val="nil"/>
            </w:tcBorders>
            <w:shd w:val="clear" w:color="auto" w:fill="auto"/>
            <w:vAlign w:val="top"/>
          </w:tcPr>
          <w:p w14:paraId="26AFAEB6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1041014001</w:t>
            </w:r>
          </w:p>
        </w:tc>
      </w:tr>
      <w:tr w14:paraId="2A0E6CB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93" w:type="pct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 w14:paraId="7F8ACAC1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控温范围℃</w:t>
            </w:r>
          </w:p>
        </w:tc>
        <w:tc>
          <w:tcPr>
            <w:tcW w:w="2806" w:type="pct"/>
            <w:tcBorders>
              <w:tl2br w:val="nil"/>
              <w:tr2bl w:val="nil"/>
            </w:tcBorders>
            <w:shd w:val="clear" w:color="auto" w:fill="auto"/>
            <w:vAlign w:val="top"/>
          </w:tcPr>
          <w:p w14:paraId="749C6D0E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RT-350</w:t>
            </w:r>
          </w:p>
        </w:tc>
      </w:tr>
      <w:tr w14:paraId="66C609F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93" w:type="pct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 w14:paraId="1F37A521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控温精度℃</w:t>
            </w:r>
          </w:p>
        </w:tc>
        <w:tc>
          <w:tcPr>
            <w:tcW w:w="2806" w:type="pct"/>
            <w:tcBorders>
              <w:tl2br w:val="nil"/>
              <w:tr2bl w:val="nil"/>
            </w:tcBorders>
            <w:shd w:val="clear" w:color="auto" w:fill="auto"/>
            <w:vAlign w:val="top"/>
          </w:tcPr>
          <w:p w14:paraId="40D1D5AE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0.5</w:t>
            </w:r>
          </w:p>
        </w:tc>
      </w:tr>
      <w:tr w14:paraId="22A4146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93" w:type="pct"/>
            <w:tcBorders>
              <w:tl2br w:val="nil"/>
              <w:tr2bl w:val="nil"/>
            </w:tcBorders>
            <w:vAlign w:val="top"/>
          </w:tcPr>
          <w:p w14:paraId="2C536D71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温度分辨度℃</w:t>
            </w:r>
          </w:p>
        </w:tc>
        <w:tc>
          <w:tcPr>
            <w:tcW w:w="2806" w:type="pct"/>
            <w:tcBorders>
              <w:tl2br w:val="nil"/>
              <w:tr2bl w:val="nil"/>
            </w:tcBorders>
            <w:shd w:val="clear" w:color="auto" w:fill="auto"/>
            <w:vAlign w:val="top"/>
          </w:tcPr>
          <w:p w14:paraId="0ABD1AEC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0.1</w:t>
            </w:r>
          </w:p>
        </w:tc>
      </w:tr>
      <w:tr w14:paraId="6E2BAF9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93" w:type="pct"/>
            <w:tcBorders>
              <w:tl2br w:val="nil"/>
              <w:tr2bl w:val="nil"/>
            </w:tcBorders>
            <w:vAlign w:val="top"/>
          </w:tcPr>
          <w:p w14:paraId="45127D3F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加热板面材质</w:t>
            </w:r>
          </w:p>
        </w:tc>
        <w:tc>
          <w:tcPr>
            <w:tcW w:w="2806" w:type="pct"/>
            <w:tcBorders>
              <w:tl2br w:val="nil"/>
              <w:tr2bl w:val="nil"/>
            </w:tcBorders>
            <w:shd w:val="clear" w:color="auto" w:fill="auto"/>
            <w:vAlign w:val="top"/>
          </w:tcPr>
          <w:p w14:paraId="070C17B9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铝合金陶瓷涂层</w:t>
            </w:r>
          </w:p>
        </w:tc>
      </w:tr>
      <w:tr w14:paraId="4D42A30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93" w:type="pct"/>
            <w:tcBorders>
              <w:tl2br w:val="nil"/>
              <w:tr2bl w:val="nil"/>
            </w:tcBorders>
            <w:vAlign w:val="top"/>
          </w:tcPr>
          <w:p w14:paraId="54FE83D6"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加热板面尺寸mm</w:t>
            </w:r>
          </w:p>
        </w:tc>
        <w:tc>
          <w:tcPr>
            <w:tcW w:w="2806" w:type="pct"/>
            <w:tcBorders>
              <w:tl2br w:val="nil"/>
              <w:tr2bl w:val="nil"/>
            </w:tcBorders>
            <w:shd w:val="clear" w:color="auto" w:fill="auto"/>
            <w:vAlign w:val="top"/>
          </w:tcPr>
          <w:p w14:paraId="7DA15A3F"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250*400</w:t>
            </w:r>
          </w:p>
        </w:tc>
      </w:tr>
      <w:tr w14:paraId="0FA5C5C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93" w:type="pct"/>
            <w:tcBorders>
              <w:tl2br w:val="nil"/>
              <w:tr2bl w:val="nil"/>
            </w:tcBorders>
            <w:vAlign w:val="top"/>
          </w:tcPr>
          <w:p w14:paraId="1DD7080C"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最大承重kg</w:t>
            </w:r>
          </w:p>
        </w:tc>
        <w:tc>
          <w:tcPr>
            <w:tcW w:w="2806" w:type="pct"/>
            <w:tcBorders>
              <w:tl2br w:val="nil"/>
              <w:tr2bl w:val="nil"/>
            </w:tcBorders>
            <w:shd w:val="clear" w:color="auto" w:fill="auto"/>
            <w:vAlign w:val="top"/>
          </w:tcPr>
          <w:p w14:paraId="00B2BF60"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20</w:t>
            </w:r>
            <w:bookmarkStart w:id="0" w:name="_GoBack"/>
            <w:bookmarkEnd w:id="0"/>
          </w:p>
        </w:tc>
      </w:tr>
      <w:tr w14:paraId="7932288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93" w:type="pct"/>
            <w:tcBorders>
              <w:tl2br w:val="nil"/>
              <w:tr2bl w:val="nil"/>
            </w:tcBorders>
            <w:vAlign w:val="top"/>
          </w:tcPr>
          <w:p w14:paraId="3098BAE3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输出功率</w:t>
            </w:r>
          </w:p>
        </w:tc>
        <w:tc>
          <w:tcPr>
            <w:tcW w:w="2806" w:type="pct"/>
            <w:tcBorders>
              <w:tl2br w:val="nil"/>
              <w:tr2bl w:val="nil"/>
            </w:tcBorders>
            <w:shd w:val="clear" w:color="auto" w:fill="auto"/>
            <w:vAlign w:val="top"/>
          </w:tcPr>
          <w:p w14:paraId="61ECEB0C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2500W</w:t>
            </w:r>
          </w:p>
        </w:tc>
      </w:tr>
      <w:tr w14:paraId="54E7722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exact"/>
        </w:trPr>
        <w:tc>
          <w:tcPr>
            <w:tcW w:w="2193" w:type="pct"/>
            <w:tcBorders>
              <w:tl2br w:val="nil"/>
              <w:tr2bl w:val="nil"/>
            </w:tcBorders>
            <w:vAlign w:val="top"/>
          </w:tcPr>
          <w:p w14:paraId="38A16D9B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电源</w:t>
            </w:r>
          </w:p>
        </w:tc>
        <w:tc>
          <w:tcPr>
            <w:tcW w:w="2806" w:type="pct"/>
            <w:tcBorders>
              <w:tl2br w:val="nil"/>
              <w:tr2bl w:val="nil"/>
            </w:tcBorders>
            <w:shd w:val="clear" w:color="auto" w:fill="auto"/>
            <w:vAlign w:val="top"/>
          </w:tcPr>
          <w:p w14:paraId="525583FA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220V</w:t>
            </w:r>
          </w:p>
        </w:tc>
      </w:tr>
      <w:tr w14:paraId="4D882D5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93" w:type="pct"/>
            <w:tcBorders>
              <w:tl2br w:val="nil"/>
              <w:tr2bl w:val="nil"/>
            </w:tcBorders>
            <w:vAlign w:val="top"/>
          </w:tcPr>
          <w:p w14:paraId="663752F9"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外形尺寸mm（长*宽*高）</w:t>
            </w:r>
          </w:p>
        </w:tc>
        <w:tc>
          <w:tcPr>
            <w:tcW w:w="2806" w:type="pct"/>
            <w:tcBorders>
              <w:tl2br w:val="nil"/>
              <w:tr2bl w:val="nil"/>
            </w:tcBorders>
            <w:shd w:val="clear" w:color="auto" w:fill="auto"/>
            <w:vAlign w:val="top"/>
          </w:tcPr>
          <w:p w14:paraId="79251BD1"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405*350*130</w:t>
            </w:r>
          </w:p>
        </w:tc>
      </w:tr>
      <w:tr w14:paraId="68EE3C5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93" w:type="pct"/>
            <w:tcBorders>
              <w:tl2br w:val="nil"/>
              <w:tr2bl w:val="nil"/>
            </w:tcBorders>
            <w:vAlign w:val="top"/>
          </w:tcPr>
          <w:p w14:paraId="09D7144F"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包装尺寸mm（长*宽*高）</w:t>
            </w:r>
          </w:p>
        </w:tc>
        <w:tc>
          <w:tcPr>
            <w:tcW w:w="2806" w:type="pct"/>
            <w:tcBorders>
              <w:tl2br w:val="nil"/>
              <w:tr2bl w:val="nil"/>
            </w:tcBorders>
            <w:shd w:val="clear" w:color="auto" w:fill="auto"/>
            <w:vAlign w:val="top"/>
          </w:tcPr>
          <w:p w14:paraId="1F19BCD5"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470*420*190</w:t>
            </w:r>
          </w:p>
        </w:tc>
      </w:tr>
      <w:tr w14:paraId="3624C4B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93" w:type="pct"/>
            <w:tcBorders>
              <w:tl2br w:val="nil"/>
              <w:tr2bl w:val="nil"/>
            </w:tcBorders>
            <w:vAlign w:val="top"/>
          </w:tcPr>
          <w:p w14:paraId="268DAE6D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净重kg</w:t>
            </w:r>
          </w:p>
        </w:tc>
        <w:tc>
          <w:tcPr>
            <w:tcW w:w="2806" w:type="pct"/>
            <w:tcBorders>
              <w:tl2br w:val="nil"/>
              <w:tr2bl w:val="nil"/>
            </w:tcBorders>
            <w:shd w:val="clear" w:color="auto" w:fill="auto"/>
            <w:vAlign w:val="top"/>
          </w:tcPr>
          <w:p w14:paraId="356A335F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10.5</w:t>
            </w:r>
          </w:p>
        </w:tc>
      </w:tr>
      <w:tr w14:paraId="06AF306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93" w:type="pct"/>
            <w:tcBorders>
              <w:tl2br w:val="nil"/>
              <w:tr2bl w:val="nil"/>
            </w:tcBorders>
            <w:vAlign w:val="top"/>
          </w:tcPr>
          <w:p w14:paraId="6F36CBEB"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毛重kg</w:t>
            </w:r>
          </w:p>
        </w:tc>
        <w:tc>
          <w:tcPr>
            <w:tcW w:w="2806" w:type="pct"/>
            <w:tcBorders>
              <w:tl2br w:val="nil"/>
              <w:tr2bl w:val="nil"/>
            </w:tcBorders>
            <w:shd w:val="clear" w:color="auto" w:fill="auto"/>
            <w:vAlign w:val="top"/>
          </w:tcPr>
          <w:p w14:paraId="26B2F17D"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15.684</w:t>
            </w:r>
          </w:p>
        </w:tc>
      </w:tr>
      <w:tr w14:paraId="1F4D45B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93" w:type="pct"/>
            <w:tcBorders>
              <w:tl2br w:val="nil"/>
              <w:tr2bl w:val="nil"/>
            </w:tcBorders>
            <w:vAlign w:val="top"/>
          </w:tcPr>
          <w:p w14:paraId="5BA90B4B"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包装箱材质</w:t>
            </w:r>
          </w:p>
        </w:tc>
        <w:tc>
          <w:tcPr>
            <w:tcW w:w="2806" w:type="pct"/>
            <w:tcBorders>
              <w:tl2br w:val="nil"/>
              <w:tr2bl w:val="nil"/>
            </w:tcBorders>
            <w:shd w:val="clear" w:color="auto" w:fill="auto"/>
            <w:vAlign w:val="top"/>
          </w:tcPr>
          <w:p w14:paraId="508E31BC"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木箱</w:t>
            </w:r>
          </w:p>
        </w:tc>
      </w:tr>
    </w:tbl>
    <w:p w14:paraId="37740926">
      <w:pPr>
        <w:widowControl/>
        <w:shd w:val="clear" w:color="auto" w:fill="FFFFFF"/>
        <w:jc w:val="both"/>
        <w:textAlignment w:val="center"/>
      </w:pPr>
    </w:p>
    <w:p w14:paraId="73D1BDF3"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装箱清单</w:t>
      </w:r>
    </w:p>
    <w:tbl>
      <w:tblPr>
        <w:tblStyle w:val="12"/>
        <w:tblpPr w:leftFromText="180" w:rightFromText="180" w:vertAnchor="text" w:horzAnchor="page" w:tblpX="1800" w:tblpY="204"/>
        <w:tblOverlap w:val="never"/>
        <w:tblW w:w="4999" w:type="pct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7"/>
        <w:gridCol w:w="2598"/>
        <w:gridCol w:w="3325"/>
      </w:tblGrid>
      <w:tr w14:paraId="14140E0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24" w:type="pct"/>
            <w:tcBorders>
              <w:tl2br w:val="nil"/>
              <w:tr2bl w:val="nil"/>
            </w:tcBorders>
            <w:vAlign w:val="top"/>
          </w:tcPr>
          <w:p w14:paraId="624D5EE8"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524" w:type="pct"/>
            <w:tcBorders>
              <w:tl2br w:val="nil"/>
              <w:tr2bl w:val="nil"/>
            </w:tcBorders>
            <w:vAlign w:val="top"/>
          </w:tcPr>
          <w:p w14:paraId="1DFA9E30"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1951" w:type="pct"/>
            <w:tcBorders>
              <w:tl2br w:val="nil"/>
              <w:tr2bl w:val="nil"/>
            </w:tcBorders>
            <w:shd w:val="clear" w:color="auto" w:fill="auto"/>
            <w:vAlign w:val="top"/>
          </w:tcPr>
          <w:p w14:paraId="70221BE0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数量</w:t>
            </w:r>
          </w:p>
        </w:tc>
      </w:tr>
      <w:tr w14:paraId="3560007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24" w:type="pct"/>
            <w:tcBorders>
              <w:tl2br w:val="nil"/>
              <w:tr2bl w:val="nil"/>
            </w:tcBorders>
            <w:vAlign w:val="top"/>
          </w:tcPr>
          <w:p w14:paraId="695A4DD4"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24" w:type="pct"/>
            <w:tcBorders>
              <w:tl2br w:val="nil"/>
              <w:tr2bl w:val="nil"/>
            </w:tcBorders>
            <w:vAlign w:val="top"/>
          </w:tcPr>
          <w:p w14:paraId="79A99510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主机</w:t>
            </w:r>
          </w:p>
        </w:tc>
        <w:tc>
          <w:tcPr>
            <w:tcW w:w="1951" w:type="pct"/>
            <w:tcBorders>
              <w:tl2br w:val="nil"/>
              <w:tr2bl w:val="nil"/>
            </w:tcBorders>
            <w:shd w:val="clear" w:color="auto" w:fill="auto"/>
            <w:vAlign w:val="top"/>
          </w:tcPr>
          <w:p w14:paraId="12B70E5B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</w:t>
            </w:r>
          </w:p>
        </w:tc>
      </w:tr>
      <w:tr w14:paraId="191DAD5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24" w:type="pct"/>
            <w:tcBorders>
              <w:tl2br w:val="nil"/>
              <w:tr2bl w:val="nil"/>
            </w:tcBorders>
            <w:vAlign w:val="top"/>
          </w:tcPr>
          <w:p w14:paraId="464D5B23"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24" w:type="pct"/>
            <w:tcBorders>
              <w:tl2br w:val="nil"/>
              <w:tr2bl w:val="nil"/>
            </w:tcBorders>
            <w:vAlign w:val="top"/>
          </w:tcPr>
          <w:p w14:paraId="250360A1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电源线</w:t>
            </w:r>
          </w:p>
        </w:tc>
        <w:tc>
          <w:tcPr>
            <w:tcW w:w="1951" w:type="pct"/>
            <w:tcBorders>
              <w:tl2br w:val="nil"/>
              <w:tr2bl w:val="nil"/>
            </w:tcBorders>
            <w:shd w:val="clear" w:color="auto" w:fill="auto"/>
            <w:vAlign w:val="top"/>
          </w:tcPr>
          <w:p w14:paraId="10BCB582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</w:t>
            </w:r>
          </w:p>
        </w:tc>
      </w:tr>
      <w:tr w14:paraId="28F20E8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exact"/>
        </w:trPr>
        <w:tc>
          <w:tcPr>
            <w:tcW w:w="1524" w:type="pct"/>
            <w:tcBorders>
              <w:tl2br w:val="nil"/>
              <w:tr2bl w:val="nil"/>
            </w:tcBorders>
            <w:vAlign w:val="top"/>
          </w:tcPr>
          <w:p w14:paraId="442E9BDB"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24" w:type="pct"/>
            <w:tcBorders>
              <w:tl2br w:val="nil"/>
              <w:tr2bl w:val="nil"/>
            </w:tcBorders>
            <w:vAlign w:val="top"/>
          </w:tcPr>
          <w:p w14:paraId="67269BA1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说明书</w:t>
            </w:r>
          </w:p>
        </w:tc>
        <w:tc>
          <w:tcPr>
            <w:tcW w:w="1951" w:type="pct"/>
            <w:tcBorders>
              <w:tl2br w:val="nil"/>
              <w:tr2bl w:val="nil"/>
            </w:tcBorders>
            <w:shd w:val="clear" w:color="auto" w:fill="auto"/>
            <w:vAlign w:val="top"/>
          </w:tcPr>
          <w:p w14:paraId="1F872FA0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</w:t>
            </w:r>
          </w:p>
        </w:tc>
      </w:tr>
      <w:tr w14:paraId="5B52B41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24" w:type="pct"/>
            <w:tcBorders>
              <w:tl2br w:val="nil"/>
              <w:tr2bl w:val="nil"/>
            </w:tcBorders>
            <w:vAlign w:val="top"/>
          </w:tcPr>
          <w:p w14:paraId="1CB197F4"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24" w:type="pct"/>
            <w:tcBorders>
              <w:tl2br w:val="nil"/>
              <w:tr2bl w:val="nil"/>
            </w:tcBorders>
            <w:vAlign w:val="top"/>
          </w:tcPr>
          <w:p w14:paraId="415B0458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合格证</w:t>
            </w:r>
          </w:p>
        </w:tc>
        <w:tc>
          <w:tcPr>
            <w:tcW w:w="1951" w:type="pct"/>
            <w:tcBorders>
              <w:tl2br w:val="nil"/>
              <w:tr2bl w:val="nil"/>
            </w:tcBorders>
            <w:shd w:val="clear" w:color="auto" w:fill="auto"/>
            <w:vAlign w:val="top"/>
          </w:tcPr>
          <w:p w14:paraId="2A1A023E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</w:t>
            </w:r>
          </w:p>
        </w:tc>
      </w:tr>
    </w:tbl>
    <w:p w14:paraId="16C2CD91">
      <w:pPr>
        <w:pStyle w:val="10"/>
        <w:numPr>
          <w:ilvl w:val="0"/>
          <w:numId w:val="0"/>
        </w:numPr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3E565434">
      <w:pPr>
        <w:widowControl/>
        <w:shd w:val="clear" w:color="auto" w:fill="FFFFFF"/>
        <w:jc w:val="both"/>
        <w:textAlignment w:val="center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97C54B"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 w14:paraId="3E9461FF"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 w14:paraId="534D4E67"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B79290"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47A874"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 w14:paraId="0E5367FD"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 w14:paraId="31A99EDE">
    <w:pPr>
      <w:pStyle w:val="9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88F2C9"/>
    <w:multiLevelType w:val="singleLevel"/>
    <w:tmpl w:val="4688F2C9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62E72D51"/>
    <w:multiLevelType w:val="singleLevel"/>
    <w:tmpl w:val="62E72D51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F0EE7"/>
    <w:rsid w:val="00172A2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43C10"/>
    <w:rsid w:val="00E54BE6"/>
    <w:rsid w:val="00E610B3"/>
    <w:rsid w:val="00E62DD8"/>
    <w:rsid w:val="00E900EE"/>
    <w:rsid w:val="00EC783E"/>
    <w:rsid w:val="00EF22FA"/>
    <w:rsid w:val="00EF585C"/>
    <w:rsid w:val="00F961F4"/>
    <w:rsid w:val="00FB5352"/>
    <w:rsid w:val="00FE197F"/>
    <w:rsid w:val="017212D3"/>
    <w:rsid w:val="02AA71DB"/>
    <w:rsid w:val="02D933F4"/>
    <w:rsid w:val="02F87F3E"/>
    <w:rsid w:val="03295D4B"/>
    <w:rsid w:val="03BB422A"/>
    <w:rsid w:val="03F258F4"/>
    <w:rsid w:val="04E918A9"/>
    <w:rsid w:val="055276CD"/>
    <w:rsid w:val="0692734F"/>
    <w:rsid w:val="07553E41"/>
    <w:rsid w:val="087C52F0"/>
    <w:rsid w:val="091F1204"/>
    <w:rsid w:val="0A184A29"/>
    <w:rsid w:val="0A366F57"/>
    <w:rsid w:val="0A965B96"/>
    <w:rsid w:val="0CCB1D78"/>
    <w:rsid w:val="0D3E7415"/>
    <w:rsid w:val="103179D6"/>
    <w:rsid w:val="108F5133"/>
    <w:rsid w:val="10BD2820"/>
    <w:rsid w:val="10C02CE0"/>
    <w:rsid w:val="10E60B82"/>
    <w:rsid w:val="11385EB2"/>
    <w:rsid w:val="117D1E52"/>
    <w:rsid w:val="125549F7"/>
    <w:rsid w:val="12F323D9"/>
    <w:rsid w:val="13377D20"/>
    <w:rsid w:val="13EE7251"/>
    <w:rsid w:val="15D5436E"/>
    <w:rsid w:val="162626F1"/>
    <w:rsid w:val="163338FF"/>
    <w:rsid w:val="167836D1"/>
    <w:rsid w:val="16855545"/>
    <w:rsid w:val="16A71820"/>
    <w:rsid w:val="18711AC3"/>
    <w:rsid w:val="1886336C"/>
    <w:rsid w:val="18E75226"/>
    <w:rsid w:val="19471AEB"/>
    <w:rsid w:val="1976192B"/>
    <w:rsid w:val="1A4C7833"/>
    <w:rsid w:val="1AB80B3F"/>
    <w:rsid w:val="1B871C86"/>
    <w:rsid w:val="1BDE2644"/>
    <w:rsid w:val="1C40270E"/>
    <w:rsid w:val="1C482F79"/>
    <w:rsid w:val="1C4A28F1"/>
    <w:rsid w:val="1C8D4EFF"/>
    <w:rsid w:val="1D3C3E7A"/>
    <w:rsid w:val="1E486378"/>
    <w:rsid w:val="1EEB4FA4"/>
    <w:rsid w:val="1F995798"/>
    <w:rsid w:val="20FD0276"/>
    <w:rsid w:val="2159429D"/>
    <w:rsid w:val="216A23E2"/>
    <w:rsid w:val="22E601DB"/>
    <w:rsid w:val="23243285"/>
    <w:rsid w:val="238169D3"/>
    <w:rsid w:val="241D3C4F"/>
    <w:rsid w:val="242D08AF"/>
    <w:rsid w:val="246A0583"/>
    <w:rsid w:val="24AE6CFC"/>
    <w:rsid w:val="25EF74B4"/>
    <w:rsid w:val="26236FA9"/>
    <w:rsid w:val="27925BFE"/>
    <w:rsid w:val="286607CE"/>
    <w:rsid w:val="28DC623A"/>
    <w:rsid w:val="295A600F"/>
    <w:rsid w:val="295E0169"/>
    <w:rsid w:val="2A602115"/>
    <w:rsid w:val="2A847618"/>
    <w:rsid w:val="2AC31D90"/>
    <w:rsid w:val="2BCC6B91"/>
    <w:rsid w:val="2BE36FED"/>
    <w:rsid w:val="2C2B4AD0"/>
    <w:rsid w:val="2C936415"/>
    <w:rsid w:val="2CBC35B2"/>
    <w:rsid w:val="2D270418"/>
    <w:rsid w:val="2D9E504D"/>
    <w:rsid w:val="2DBB4423"/>
    <w:rsid w:val="2E5E5B1C"/>
    <w:rsid w:val="2ECF2CE2"/>
    <w:rsid w:val="2EF5444A"/>
    <w:rsid w:val="30667F5E"/>
    <w:rsid w:val="32494755"/>
    <w:rsid w:val="34054C50"/>
    <w:rsid w:val="34121BAC"/>
    <w:rsid w:val="34423059"/>
    <w:rsid w:val="348346E6"/>
    <w:rsid w:val="348E7F12"/>
    <w:rsid w:val="35B92EB0"/>
    <w:rsid w:val="35C62DC6"/>
    <w:rsid w:val="36585CBC"/>
    <w:rsid w:val="36E10A24"/>
    <w:rsid w:val="379C5565"/>
    <w:rsid w:val="38EB4EFB"/>
    <w:rsid w:val="3A045A6B"/>
    <w:rsid w:val="3A542ACC"/>
    <w:rsid w:val="3ABF1760"/>
    <w:rsid w:val="3C5E63A4"/>
    <w:rsid w:val="3CD25455"/>
    <w:rsid w:val="3D512FDD"/>
    <w:rsid w:val="3DA6127B"/>
    <w:rsid w:val="3DEB6E30"/>
    <w:rsid w:val="3E2B5E06"/>
    <w:rsid w:val="3E686015"/>
    <w:rsid w:val="40764144"/>
    <w:rsid w:val="410B44C7"/>
    <w:rsid w:val="428733E9"/>
    <w:rsid w:val="43EA5F2F"/>
    <w:rsid w:val="442711AA"/>
    <w:rsid w:val="44B37FEB"/>
    <w:rsid w:val="44E61A96"/>
    <w:rsid w:val="457930B3"/>
    <w:rsid w:val="476C61D1"/>
    <w:rsid w:val="498B526A"/>
    <w:rsid w:val="49C83E68"/>
    <w:rsid w:val="4A527F2C"/>
    <w:rsid w:val="4AA4627F"/>
    <w:rsid w:val="4ADC76DB"/>
    <w:rsid w:val="4CA81950"/>
    <w:rsid w:val="4D47724B"/>
    <w:rsid w:val="4D4E77F2"/>
    <w:rsid w:val="4E931B10"/>
    <w:rsid w:val="4F344900"/>
    <w:rsid w:val="4FD73045"/>
    <w:rsid w:val="50AC16EB"/>
    <w:rsid w:val="51C771E3"/>
    <w:rsid w:val="51F9487C"/>
    <w:rsid w:val="52272BCD"/>
    <w:rsid w:val="52EE746C"/>
    <w:rsid w:val="52FE6B41"/>
    <w:rsid w:val="536D39AA"/>
    <w:rsid w:val="53FC2F37"/>
    <w:rsid w:val="5452446D"/>
    <w:rsid w:val="5636758A"/>
    <w:rsid w:val="563C7D3B"/>
    <w:rsid w:val="56425ACF"/>
    <w:rsid w:val="565A3BFE"/>
    <w:rsid w:val="567A4548"/>
    <w:rsid w:val="56E0707C"/>
    <w:rsid w:val="576F688D"/>
    <w:rsid w:val="57D41957"/>
    <w:rsid w:val="57FC5D21"/>
    <w:rsid w:val="5826783E"/>
    <w:rsid w:val="58926505"/>
    <w:rsid w:val="58C6092D"/>
    <w:rsid w:val="58F34817"/>
    <w:rsid w:val="591C6583"/>
    <w:rsid w:val="594D1214"/>
    <w:rsid w:val="59AB3574"/>
    <w:rsid w:val="5B204330"/>
    <w:rsid w:val="5BDA755D"/>
    <w:rsid w:val="5CA37E66"/>
    <w:rsid w:val="5DDC6E97"/>
    <w:rsid w:val="607225C9"/>
    <w:rsid w:val="608B6872"/>
    <w:rsid w:val="61FA2450"/>
    <w:rsid w:val="622A1B1D"/>
    <w:rsid w:val="624F31B6"/>
    <w:rsid w:val="626F460D"/>
    <w:rsid w:val="62737F03"/>
    <w:rsid w:val="628609DD"/>
    <w:rsid w:val="62BD7680"/>
    <w:rsid w:val="62EE29DB"/>
    <w:rsid w:val="62FA16C6"/>
    <w:rsid w:val="63B80222"/>
    <w:rsid w:val="649D0C4F"/>
    <w:rsid w:val="64BB3B0A"/>
    <w:rsid w:val="65173864"/>
    <w:rsid w:val="65656C3E"/>
    <w:rsid w:val="658A78D4"/>
    <w:rsid w:val="66D63AE2"/>
    <w:rsid w:val="67074C35"/>
    <w:rsid w:val="67B86FD5"/>
    <w:rsid w:val="67C97AAC"/>
    <w:rsid w:val="689543F4"/>
    <w:rsid w:val="68CC736B"/>
    <w:rsid w:val="69A05A18"/>
    <w:rsid w:val="6AB4227F"/>
    <w:rsid w:val="6AD05C4D"/>
    <w:rsid w:val="6B3B6611"/>
    <w:rsid w:val="6B5251F4"/>
    <w:rsid w:val="6B6C7258"/>
    <w:rsid w:val="6BA7011A"/>
    <w:rsid w:val="6DFB560B"/>
    <w:rsid w:val="6F17421F"/>
    <w:rsid w:val="6F7B3153"/>
    <w:rsid w:val="6F975B11"/>
    <w:rsid w:val="705A68CE"/>
    <w:rsid w:val="71214DB8"/>
    <w:rsid w:val="71AE6009"/>
    <w:rsid w:val="71E561F0"/>
    <w:rsid w:val="72DC41BF"/>
    <w:rsid w:val="73587C07"/>
    <w:rsid w:val="737F1A45"/>
    <w:rsid w:val="73974732"/>
    <w:rsid w:val="74A64C8E"/>
    <w:rsid w:val="75EA64FF"/>
    <w:rsid w:val="76E353C5"/>
    <w:rsid w:val="77C15694"/>
    <w:rsid w:val="78323E75"/>
    <w:rsid w:val="7836761B"/>
    <w:rsid w:val="78981E96"/>
    <w:rsid w:val="78F84331"/>
    <w:rsid w:val="792E3438"/>
    <w:rsid w:val="79FB6B36"/>
    <w:rsid w:val="7A61311F"/>
    <w:rsid w:val="7A664B08"/>
    <w:rsid w:val="7AA2317C"/>
    <w:rsid w:val="7B70313E"/>
    <w:rsid w:val="7B965710"/>
    <w:rsid w:val="7C884387"/>
    <w:rsid w:val="7CAD3559"/>
    <w:rsid w:val="7D806002"/>
    <w:rsid w:val="7DC75C09"/>
    <w:rsid w:val="7FB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7827B9-FC2E-4E73-B9DA-8BC9F20393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389</Words>
  <Characters>469</Characters>
  <Lines>5</Lines>
  <Paragraphs>1</Paragraphs>
  <TotalTime>1</TotalTime>
  <ScaleCrop>false</ScaleCrop>
  <LinksUpToDate>false</LinksUpToDate>
  <CharactersWithSpaces>469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2024-08-16T01:11:29Z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B41F802805944361A60486E74856ECE1</vt:lpwstr>
  </property>
</Properties>
</file>