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A3AA30">
      <w:pPr>
        <w:rPr>
          <w:sz w:val="30"/>
        </w:rPr>
      </w:pPr>
    </w:p>
    <w:p w14:paraId="374C8D8F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6365B7F">
      <w:pPr>
        <w:bidi w:val="0"/>
        <w:jc w:val="center"/>
        <w:rPr>
          <w:lang w:val="en-US" w:eastAsia="zh-CN"/>
        </w:rPr>
      </w:pPr>
      <w:r>
        <w:rPr>
          <w:lang w:val="en-US" w:eastAsia="zh-CN"/>
        </w:rPr>
        <w:drawing>
          <wp:inline distT="0" distB="0" distL="114300" distR="114300">
            <wp:extent cx="3977640" cy="3977640"/>
            <wp:effectExtent l="0" t="0" r="3810" b="3810"/>
            <wp:docPr id="2" name="图片 2" descr="主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主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77640" cy="397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05C549">
      <w:pPr>
        <w:bidi w:val="0"/>
        <w:rPr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233045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7154FE">
                            <w:pPr>
                              <w:rPr>
                                <w:rFonts w:hint="eastAsia" w:ascii="宋体" w:hAnsi="宋体" w:cs="Times New Roman"/>
                                <w:b/>
                                <w:color w:val="1D3486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1D3486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MS-CZ120大容量称重磁力搅拌器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5.25pt;margin-top:18.35pt;height:144pt;width:144pt;mso-wrap-distance-bottom:0pt;mso-wrap-distance-top:0pt;mso-wrap-style:none;z-index:251659264;mso-width-relative:page;mso-height-relative:page;" filled="f" stroked="f" coordsize="21600,21600" o:gfxdata="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hUAdU9kAAAAKAQAADwAAAAAAAAABACAAAAAiAAAAZHJzL2Rvd25y&#10;ZXYueG1sUEsBAhQAFAAAAAgAh07iQCJ9L7Y2AgAAZQQAAA4AAAAAAAAAAQAgAAAAKAEAAGRycy9l&#10;Mm9Eb2MueG1sUEsFBgAAAAAGAAYAWQEAANA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7E7154FE">
                      <w:pPr>
                        <w:rPr>
                          <w:rFonts w:hint="eastAsia" w:ascii="宋体" w:hAnsi="宋体" w:cs="Times New Roman"/>
                          <w:b/>
                          <w:color w:val="1D3486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cs="Times New Roman"/>
                          <w:b/>
                          <w:color w:val="1D3486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MS-CZ120大容量称重磁力搅拌器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4A84D94">
      <w:pPr>
        <w:bidi w:val="0"/>
        <w:rPr>
          <w:lang w:val="en-US" w:eastAsia="zh-CN"/>
        </w:rPr>
      </w:pPr>
    </w:p>
    <w:p w14:paraId="51848019"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1D3486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1D3486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335280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4472C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55pt;margin-top:26.4pt;height:0.3pt;width:415.15pt;z-index:-251656192;mso-width-relative:page;mso-height-relative:page;" filled="f" stroked="t" coordsize="21600,21600" o:gfxdata="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q3onzXAAAACAEAAA8AAAAAAAAAAQAgAAAAIgAAAGRycy9kb3ducmV2LnhtbFBLAQIUABQAAAAI&#10;AIdO4kBptR0R7gEAALUDAAAOAAAAAAAAAAEAIAAAACYBAABkcnMvZTJvRG9jLnhtbFBLBQYAAAAA&#10;BgAGAFkBAACG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1D3486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1D3486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1D3486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 w14:paraId="3CD89215">
      <w:pPr>
        <w:spacing w:beforeLines="0" w:afterLines="0" w:line="360" w:lineRule="auto"/>
        <w:ind w:firstLine="480" w:firstLineChars="200"/>
        <w:jc w:val="left"/>
        <w:rPr>
          <w:rFonts w:hint="eastAsia" w:ascii="宋体" w:hAnsi="宋体" w:eastAsia="宋体" w:cs="宋体"/>
          <w:color w:val="1D3486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1D3486"/>
          <w:kern w:val="2"/>
          <w:sz w:val="24"/>
          <w:szCs w:val="24"/>
          <w:lang w:val="en-US" w:eastAsia="zh-CN" w:bidi="ar-SA"/>
        </w:rPr>
        <w:t>磁力搅拌器是利用磁场耦合原理，将搅拌动力传递到配料桶底部的活动搅拌子，搅拌子在旋转中将搅拌桶内的不同液体混合。由于磁力搅拌器在动力上没有任何机械连接，因此，也就没有污染的风险，符合医药行业对卫生的苛刻要求。相当于普通的磁力搅拌器本产品还在设备上加装了电子秤，在使用中可以按比例进行液体混合，使得设备在操作起来更加方便。本混合器适用于（非粘稠）药物液体、饮料配料及灌装时搅拌混合，广泛运用于生物制品的细胞培养、实验室等医药行业。</w:t>
      </w:r>
    </w:p>
    <w:p w14:paraId="5CB7E6BF">
      <w:pPr>
        <w:tabs>
          <w:tab w:val="left" w:pos="813"/>
        </w:tabs>
        <w:bidi w:val="0"/>
        <w:jc w:val="left"/>
        <w:rPr>
          <w:lang w:val="en-US" w:eastAsia="zh-CN"/>
        </w:rPr>
      </w:pPr>
    </w:p>
    <w:p w14:paraId="2C36D5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1D3486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1D3486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4472C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5168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1D3486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1D3486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 w14:paraId="75D59097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eastAsia="宋体" w:cs="宋体"/>
          <w:color w:val="1D3486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1D3486"/>
          <w:kern w:val="2"/>
          <w:sz w:val="24"/>
          <w:szCs w:val="24"/>
          <w:lang w:val="en-US" w:eastAsia="zh-CN" w:bidi="ar-SA"/>
        </w:rPr>
        <w:t>集称重与磁力搅拌为一体</w:t>
      </w:r>
    </w:p>
    <w:p w14:paraId="6A4BD473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eastAsia="宋体" w:cs="宋体"/>
          <w:color w:val="1D3486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1D3486"/>
          <w:kern w:val="2"/>
          <w:sz w:val="24"/>
          <w:szCs w:val="24"/>
          <w:lang w:val="en-US" w:eastAsia="zh-CN" w:bidi="ar-SA"/>
        </w:rPr>
        <w:t>机壳全部由304不锈钢折弯成型</w:t>
      </w:r>
    </w:p>
    <w:p w14:paraId="32551E25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eastAsia="宋体" w:cs="宋体"/>
          <w:color w:val="1D3486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1D3486"/>
          <w:kern w:val="2"/>
          <w:sz w:val="24"/>
          <w:szCs w:val="24"/>
          <w:lang w:val="en-US" w:eastAsia="zh-CN" w:bidi="ar-SA"/>
        </w:rPr>
        <w:t>无刷直流电机与最新的电脑闭环控制，力矩大，设置精确</w:t>
      </w:r>
    </w:p>
    <w:p w14:paraId="59138DE6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eastAsia="宋体" w:cs="宋体"/>
          <w:color w:val="1D3486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1D3486"/>
          <w:kern w:val="2"/>
          <w:sz w:val="24"/>
          <w:szCs w:val="24"/>
          <w:lang w:val="en-US" w:eastAsia="zh-CN" w:bidi="ar-SA"/>
        </w:rPr>
        <w:t>采用优良的传感器，具有测量精确重复性好，测量范围宽，多重量程可选择</w:t>
      </w:r>
    </w:p>
    <w:p w14:paraId="15E33DA2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eastAsia="宋体" w:cs="宋体"/>
          <w:color w:val="1D3486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1D3486"/>
          <w:kern w:val="2"/>
          <w:sz w:val="24"/>
          <w:szCs w:val="24"/>
          <w:lang w:val="en-US" w:eastAsia="zh-CN" w:bidi="ar-SA"/>
        </w:rPr>
        <w:t>使用多种规格混合桶，故体积小、重量轻、无泄漏、磨损低、无死角，便于清洗、灭菌</w:t>
      </w:r>
    </w:p>
    <w:p w14:paraId="1B9D6FC7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outlineLvl w:val="9"/>
        <w:rPr>
          <w:rFonts w:hint="eastAsia" w:ascii="宋体" w:hAnsi="宋体" w:eastAsia="宋体" w:cs="宋体"/>
          <w:color w:val="1D3486"/>
          <w:kern w:val="2"/>
          <w:sz w:val="24"/>
          <w:szCs w:val="24"/>
          <w:lang w:val="en-US" w:eastAsia="zh-CN" w:bidi="ar-SA"/>
        </w:rPr>
      </w:pPr>
    </w:p>
    <w:p w14:paraId="1758108C"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1D3486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bCs w:val="0"/>
          <w:color w:val="1D3486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5"/>
        <w:tblpPr w:leftFromText="180" w:rightFromText="180" w:vertAnchor="text" w:horzAnchor="page" w:tblpX="2011" w:tblpY="27"/>
        <w:tblOverlap w:val="never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2"/>
        <w:gridCol w:w="5467"/>
      </w:tblGrid>
      <w:tr w14:paraId="2A73D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78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3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26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MS-CZ120</w:t>
            </w:r>
          </w:p>
        </w:tc>
      </w:tr>
      <w:tr w14:paraId="0877E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88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货号</w:t>
            </w:r>
          </w:p>
        </w:tc>
        <w:tc>
          <w:tcPr>
            <w:tcW w:w="3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8D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1002056001</w:t>
            </w:r>
          </w:p>
        </w:tc>
      </w:tr>
      <w:tr w14:paraId="6AB28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FA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 xml:space="preserve">电源    </w:t>
            </w:r>
          </w:p>
        </w:tc>
        <w:tc>
          <w:tcPr>
            <w:tcW w:w="3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0BE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 xml:space="preserve">AC220V±10%    </w:t>
            </w:r>
          </w:p>
        </w:tc>
      </w:tr>
      <w:tr w14:paraId="28AF8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EC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 xml:space="preserve">搅拌转速     </w:t>
            </w:r>
          </w:p>
        </w:tc>
        <w:tc>
          <w:tcPr>
            <w:tcW w:w="3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95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20-1000r/min</w:t>
            </w:r>
          </w:p>
        </w:tc>
      </w:tr>
      <w:tr w14:paraId="2BBCB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79A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最大分辨率</w:t>
            </w:r>
          </w:p>
        </w:tc>
        <w:tc>
          <w:tcPr>
            <w:tcW w:w="3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08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0.01kg</w:t>
            </w:r>
          </w:p>
        </w:tc>
      </w:tr>
      <w:tr w14:paraId="710C0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21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 xml:space="preserve">最大称重                  </w:t>
            </w:r>
          </w:p>
        </w:tc>
        <w:tc>
          <w:tcPr>
            <w:tcW w:w="3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16A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 xml:space="preserve">500kg   </w:t>
            </w:r>
          </w:p>
        </w:tc>
      </w:tr>
      <w:tr w14:paraId="12E95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79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台面尺寸</w:t>
            </w:r>
          </w:p>
        </w:tc>
        <w:tc>
          <w:tcPr>
            <w:tcW w:w="3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7A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450*450mm</w:t>
            </w:r>
          </w:p>
        </w:tc>
      </w:tr>
      <w:tr w14:paraId="7C5B3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5C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最大搅拌容量</w:t>
            </w:r>
          </w:p>
        </w:tc>
        <w:tc>
          <w:tcPr>
            <w:tcW w:w="3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AA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120L（H2O）</w:t>
            </w:r>
          </w:p>
        </w:tc>
      </w:tr>
      <w:tr w14:paraId="79E0E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56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标配搅拌子</w:t>
            </w:r>
          </w:p>
        </w:tc>
        <w:tc>
          <w:tcPr>
            <w:tcW w:w="3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94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16×100mm</w:t>
            </w:r>
          </w:p>
        </w:tc>
      </w:tr>
      <w:tr w14:paraId="4AD59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F3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称重精度</w:t>
            </w:r>
          </w:p>
        </w:tc>
        <w:tc>
          <w:tcPr>
            <w:tcW w:w="3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B9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0.02kg</w:t>
            </w:r>
          </w:p>
        </w:tc>
      </w:tr>
      <w:tr w14:paraId="2DD03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E7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仪器尺寸（L*W*H）</w:t>
            </w:r>
          </w:p>
        </w:tc>
        <w:tc>
          <w:tcPr>
            <w:tcW w:w="3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FDC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450*620*1000mm</w:t>
            </w:r>
          </w:p>
        </w:tc>
      </w:tr>
      <w:tr w14:paraId="0D12B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0F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包装尺寸（L*W*H）</w:t>
            </w:r>
          </w:p>
        </w:tc>
        <w:tc>
          <w:tcPr>
            <w:tcW w:w="3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DCC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830*475*280mm</w:t>
            </w:r>
          </w:p>
        </w:tc>
      </w:tr>
      <w:tr w14:paraId="1D05A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F3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 w:colFirst="0" w:colLast="1"/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毛重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642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28kg</w:t>
            </w:r>
          </w:p>
        </w:tc>
      </w:tr>
      <w:bookmarkEnd w:id="0"/>
    </w:tbl>
    <w:p w14:paraId="68D7DC05">
      <w:pPr>
        <w:bidi w:val="0"/>
        <w:rPr>
          <w:rFonts w:hint="eastAsia"/>
          <w:lang w:val="en-US" w:eastAsia="zh-CN"/>
        </w:rPr>
      </w:pPr>
    </w:p>
    <w:p w14:paraId="2741FD3F">
      <w:pPr>
        <w:tabs>
          <w:tab w:val="left" w:pos="1286"/>
        </w:tabs>
        <w:bidi w:val="0"/>
        <w:jc w:val="left"/>
        <w:rPr>
          <w:rFonts w:hint="eastAsia"/>
          <w:lang w:val="en-US" w:eastAsia="zh-CN"/>
        </w:rPr>
      </w:pPr>
    </w:p>
    <w:p w14:paraId="48079CFB"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default" w:ascii="宋体" w:hAnsi="宋体" w:eastAsia="宋体" w:cs="Times New Roman"/>
          <w:b/>
          <w:bCs w:val="0"/>
          <w:color w:val="1D3486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bCs w:val="0"/>
          <w:color w:val="1D3486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装箱清单</w:t>
      </w:r>
    </w:p>
    <w:tbl>
      <w:tblPr>
        <w:tblStyle w:val="5"/>
        <w:tblW w:w="5007" w:type="pct"/>
        <w:tblInd w:w="2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4"/>
        <w:gridCol w:w="5330"/>
      </w:tblGrid>
      <w:tr w14:paraId="59EF4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877" w:type="pct"/>
            <w:shd w:val="clear" w:color="auto" w:fill="auto"/>
            <w:noWrap/>
            <w:vAlign w:val="center"/>
          </w:tcPr>
          <w:p w14:paraId="6BEE7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 xml:space="preserve">搅拌器1台                            </w:t>
            </w:r>
          </w:p>
        </w:tc>
        <w:tc>
          <w:tcPr>
            <w:tcW w:w="3122" w:type="pct"/>
            <w:shd w:val="clear" w:color="auto" w:fill="auto"/>
            <w:noWrap/>
            <w:vAlign w:val="center"/>
          </w:tcPr>
          <w:p w14:paraId="5EA7F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 xml:space="preserve">1台      </w:t>
            </w:r>
          </w:p>
        </w:tc>
      </w:tr>
      <w:tr w14:paraId="5AF5C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77" w:type="pct"/>
            <w:shd w:val="clear" w:color="auto" w:fill="auto"/>
            <w:noWrap/>
            <w:vAlign w:val="center"/>
          </w:tcPr>
          <w:p w14:paraId="2BB19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说明书、保修卡、合格证</w:t>
            </w:r>
          </w:p>
        </w:tc>
        <w:tc>
          <w:tcPr>
            <w:tcW w:w="3122" w:type="pct"/>
            <w:shd w:val="clear" w:color="auto" w:fill="auto"/>
            <w:noWrap/>
            <w:vAlign w:val="center"/>
          </w:tcPr>
          <w:p w14:paraId="47E3E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各1份</w:t>
            </w:r>
          </w:p>
        </w:tc>
      </w:tr>
      <w:tr w14:paraId="3AF72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77" w:type="pct"/>
            <w:shd w:val="clear" w:color="auto" w:fill="auto"/>
            <w:noWrap/>
            <w:vAlign w:val="center"/>
          </w:tcPr>
          <w:p w14:paraId="6D671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标配搅拌子</w:t>
            </w:r>
          </w:p>
        </w:tc>
        <w:tc>
          <w:tcPr>
            <w:tcW w:w="3122" w:type="pct"/>
            <w:shd w:val="clear" w:color="auto" w:fill="auto"/>
            <w:noWrap/>
            <w:vAlign w:val="center"/>
          </w:tcPr>
          <w:p w14:paraId="1B671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1个</w:t>
            </w:r>
          </w:p>
        </w:tc>
      </w:tr>
      <w:tr w14:paraId="5DF6A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77" w:type="pct"/>
            <w:shd w:val="clear" w:color="auto" w:fill="auto"/>
            <w:noWrap/>
            <w:vAlign w:val="center"/>
          </w:tcPr>
          <w:p w14:paraId="582AE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电源线</w:t>
            </w:r>
          </w:p>
        </w:tc>
        <w:tc>
          <w:tcPr>
            <w:tcW w:w="3122" w:type="pct"/>
            <w:shd w:val="clear" w:color="auto" w:fill="auto"/>
            <w:noWrap/>
            <w:vAlign w:val="center"/>
          </w:tcPr>
          <w:p w14:paraId="136E4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1根</w:t>
            </w:r>
          </w:p>
        </w:tc>
      </w:tr>
    </w:tbl>
    <w:p w14:paraId="16A29FFB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default" w:ascii="宋体" w:hAnsi="宋体" w:eastAsia="宋体" w:cs="Times New Roman"/>
          <w:b/>
          <w:bCs w:val="0"/>
          <w:color w:val="1D3486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AE0ACF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C048AC">
    <w:pPr>
      <w:pStyle w:val="4"/>
      <w:spacing w:line="240" w:lineRule="atLeast"/>
      <w:jc w:val="both"/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BDDC16">
    <w:pPr>
      <w:pStyle w:val="3"/>
      <w:pBdr>
        <w:bottom w:val="none" w:color="auto" w:sz="0" w:space="1"/>
      </w:pBdr>
      <w:jc w:val="center"/>
      <w:rPr>
        <w:b/>
        <w:color w:val="1F4E79" w:themeColor="accent1" w:themeShade="80"/>
        <w:sz w:val="30"/>
        <w:szCs w:val="30"/>
      </w:rPr>
    </w:pPr>
    <w:r>
      <w:rPr>
        <w:rFonts w:hint="eastAsia"/>
        <w:b/>
        <w:color w:val="1F4E79" w:themeColor="accent1" w:themeShade="80"/>
        <w:sz w:val="30"/>
        <w:szCs w:val="30"/>
      </w:rPr>
      <w:t>上海沪析实业有限公司</w:t>
    </w:r>
  </w:p>
  <w:p w14:paraId="2C924CF7">
    <w:pPr>
      <w:jc w:val="center"/>
      <w:rPr>
        <w:sz w:val="24"/>
        <w:szCs w:val="24"/>
      </w:rPr>
    </w:pPr>
    <w:r>
      <w:rPr>
        <w:rFonts w:hint="eastAsia"/>
        <w:b/>
        <w:bCs/>
        <w:color w:val="1F4E79" w:themeColor="accent1" w:themeShade="80"/>
        <w:kern w:val="0"/>
      </w:rPr>
      <w:t>Shanghai Huxi Industry Co., Ltd.,</w:t>
    </w:r>
  </w:p>
  <w:p w14:paraId="73FE951D">
    <w:pPr>
      <w:pStyle w:val="3"/>
      <w:jc w:val="both"/>
    </w:pPr>
  </w:p>
  <w:p w14:paraId="5763862D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0BA1D2"/>
    <w:multiLevelType w:val="singleLevel"/>
    <w:tmpl w:val="110BA1D2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611A0D4B"/>
    <w:multiLevelType w:val="singleLevel"/>
    <w:tmpl w:val="611A0D4B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731E6F65"/>
    <w:rsid w:val="05B27D69"/>
    <w:rsid w:val="08444E10"/>
    <w:rsid w:val="0C106034"/>
    <w:rsid w:val="0C832133"/>
    <w:rsid w:val="1169689E"/>
    <w:rsid w:val="17A37649"/>
    <w:rsid w:val="18B071A5"/>
    <w:rsid w:val="29A846BC"/>
    <w:rsid w:val="2F6F2CD9"/>
    <w:rsid w:val="30110DE2"/>
    <w:rsid w:val="3109339E"/>
    <w:rsid w:val="33BB62A6"/>
    <w:rsid w:val="406E36E7"/>
    <w:rsid w:val="427642ED"/>
    <w:rsid w:val="4909115C"/>
    <w:rsid w:val="58B12FE5"/>
    <w:rsid w:val="59B62470"/>
    <w:rsid w:val="5A3565C2"/>
    <w:rsid w:val="660D4EC0"/>
    <w:rsid w:val="66271441"/>
    <w:rsid w:val="6EBE3907"/>
    <w:rsid w:val="72064FC4"/>
    <w:rsid w:val="731E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Light Grid Accent 5"/>
    <w:basedOn w:val="5"/>
    <w:autoRedefine/>
    <w:qFormat/>
    <w:uiPriority w:val="62"/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  <w:insideH w:val="single" w:color="4472C4" w:themeColor="accent5" w:sz="8" w:space="0"/>
        <w:insideV w:val="single" w:color="4472C4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1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Vert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  <w:shd w:val="clear" w:color="auto" w:fill="D0DCF0" w:themeFill="accent5" w:themeFillTint="3F"/>
      </w:tcPr>
    </w:tblStylePr>
    <w:tblStylePr w:type="band1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  <w:shd w:val="clear" w:color="auto" w:fill="D0DCF0" w:themeFill="accent5" w:themeFillTint="3F"/>
      </w:tcPr>
    </w:tblStylePr>
    <w:tblStylePr w:type="band2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457</Words>
  <Characters>558</Characters>
  <Lines>0</Lines>
  <Paragraphs>0</Paragraphs>
  <TotalTime>0</TotalTime>
  <ScaleCrop>false</ScaleCrop>
  <LinksUpToDate>false</LinksUpToDate>
  <CharactersWithSpaces>626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2023-05-18T03:49:00Z</dcterms:created>
  <dc:creator>Administrator</dc:creator>
  <cp:lastModifiedBy>五七</cp:lastModifiedBy>
  <dcterms:modified xsi:type="dcterms:W3CDTF">2024-07-10T05:31:09Z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EF54B619BC36461288D7D440470BA2E1_11</vt:lpwstr>
  </property>
</Properties>
</file>