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3136900" cy="3136900"/>
            <wp:effectExtent l="0" t="0" r="6350" b="6350"/>
            <wp:docPr id="2" name="图片 2" descr="白底图旋蒸蒸发仪电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旋蒸蒸发仪电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1047750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pt;margin-top:82.5pt;height:0.3pt;width:415.15pt;z-index:-251655168;mso-width-relative:page;mso-height-relative:page;" filled="f" stroked="t" coordsize="21600,21600" o:gfxdata="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FpMGtYAAAAK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238125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R-21A旋转蒸发仪-自动升降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75pt;margin-top:18.7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grmtXXAAAACg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R-21A旋转蒸发仪-自动升降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  <w:t>旋转蒸发仪主要用于在减压条件下连续蒸馏大量易挥发性溶剂；尤其对萃取液的浓缩和色谱分离时的接收液的蒸馏，可以分离和纯化反应产物；旋转蒸发仪的基本原理就是减压蒸馏，也就是减压情况下，当溶剂蒸馏时，蒸馏烧瓶在连续转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自动升降，结构简单，稳定，可靠，实验室操作人员可单手轻松操作；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液晶显示控制器，多组数据一屏显示，菜单式操作界面，旋钮式设定，简单易懂，便于观察与操作；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PID控制器，转速，温度，时间设定简单快捷；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独特斜式双层蛇形盘管设计，冷却面积达到0.15㎡，最大蒸发能力可达到Max.22ml/min，确保从少量到大量样品均能够高效回收；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双层高效冷凝器，防止蒸发冷凝器倒流设计，并且冷凝器位置可调节；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专业的密封系统设计，高弹性PTFE材料密封圈，具有耐高温，耐腐蚀，经久耐用等特点，减少实验室操作人员频繁更换密封垫频率，比传统厂家密封圈使用寿命增加一倍以上；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水浴/油浴双重加热模式，外置式加热，方便使用者清洗浴锅。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3"/>
        <w:tblW w:w="8213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7"/>
        <w:gridCol w:w="4376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43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HR-21A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货号</w:t>
            </w:r>
          </w:p>
        </w:tc>
        <w:tc>
          <w:tcPr>
            <w:tcW w:w="43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nstrText xml:space="preserve"> HYPERLINK "javascript:void(0)" </w:instrTex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1015002001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旋转速度</w:t>
            </w:r>
          </w:p>
        </w:tc>
        <w:tc>
          <w:tcPr>
            <w:tcW w:w="43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20~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30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0rpm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 xml:space="preserve">浴锅控温范围 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水浴锅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 xml:space="preserve">RT+5~99℃ 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油浴锅RT+5~180℃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蒸发能力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22ml/min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转速设定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旋钮设定+液晶显示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升降方式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自动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电动升降功能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主电机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直流无刷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冷凝器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蛇形冷凝管冷凝面积0.15m</w:t>
            </w: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²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、1L旋转瓶、1L收集瓶、TS29/38瓶夹、球磨口S35/20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真空密封圈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PTFE+特氟龙涂层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水浴锅材质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不锈钢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内胆+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耐腐蚀涂层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加热功率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1000W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工作环境温度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5~35℃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浴锅尺寸(内)φ×H (mm)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φ230×130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4.5L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电源输入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220V 50/60HZ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外形尺寸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482*369*780mm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包装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尺寸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660*620*520mm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毛重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20kg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2"/>
        <w:tblW w:w="8521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580"/>
        <w:gridCol w:w="1035"/>
        <w:gridCol w:w="413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1台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浴锅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1台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4.5L</w:t>
            </w:r>
            <w:bookmarkStart w:id="0" w:name="_GoBack"/>
            <w:bookmarkEnd w:id="0"/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主机电源线+适配器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1组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浴锅电源线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1根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玻璃组件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1套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试料瓶、收集瓶、冷凝器、旋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转轴、加料阀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夹子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1件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水嘴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3只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固紧压簧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1只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保险丝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2只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变径转接件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2套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11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夹紧螺母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1个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退瓶螺母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1个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13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退瓶夹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1个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14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弹簧夹头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1个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15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异径宝塔转换接头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3只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真空表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1只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17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使用说明书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保证书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保修卡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合格证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21</w:t>
            </w:r>
          </w:p>
        </w:tc>
        <w:tc>
          <w:tcPr>
            <w:tcW w:w="258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装箱清单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  <w:tc>
          <w:tcPr>
            <w:tcW w:w="413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Style w:val="15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928114E"/>
    <w:rsid w:val="099034D0"/>
    <w:rsid w:val="0A184A29"/>
    <w:rsid w:val="0A366F57"/>
    <w:rsid w:val="0A965B96"/>
    <w:rsid w:val="0CCD5C60"/>
    <w:rsid w:val="0F147C21"/>
    <w:rsid w:val="10C02CE0"/>
    <w:rsid w:val="10E60B82"/>
    <w:rsid w:val="11385EB2"/>
    <w:rsid w:val="117D1E52"/>
    <w:rsid w:val="11B524F0"/>
    <w:rsid w:val="12456799"/>
    <w:rsid w:val="12F323D9"/>
    <w:rsid w:val="13377D20"/>
    <w:rsid w:val="15965D6C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E7D2F5A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A05343A"/>
    <w:rsid w:val="2A602115"/>
    <w:rsid w:val="2A847618"/>
    <w:rsid w:val="2AC31D90"/>
    <w:rsid w:val="2B933453"/>
    <w:rsid w:val="2BE36FED"/>
    <w:rsid w:val="2C2B4AD0"/>
    <w:rsid w:val="2C936415"/>
    <w:rsid w:val="2CBC35B2"/>
    <w:rsid w:val="2D270418"/>
    <w:rsid w:val="2D9E504D"/>
    <w:rsid w:val="2DBB4423"/>
    <w:rsid w:val="2E1835D8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63C7D3B"/>
    <w:rsid w:val="567A4548"/>
    <w:rsid w:val="57686A28"/>
    <w:rsid w:val="576F688D"/>
    <w:rsid w:val="5826783E"/>
    <w:rsid w:val="58926505"/>
    <w:rsid w:val="58C6092D"/>
    <w:rsid w:val="58F34817"/>
    <w:rsid w:val="591C6583"/>
    <w:rsid w:val="592363D2"/>
    <w:rsid w:val="594D1214"/>
    <w:rsid w:val="59AB3574"/>
    <w:rsid w:val="5AD93ABF"/>
    <w:rsid w:val="5BDA755D"/>
    <w:rsid w:val="5DDC6E97"/>
    <w:rsid w:val="607225C9"/>
    <w:rsid w:val="608B6872"/>
    <w:rsid w:val="61FA2450"/>
    <w:rsid w:val="624F31B6"/>
    <w:rsid w:val="626F460D"/>
    <w:rsid w:val="62737F03"/>
    <w:rsid w:val="62775442"/>
    <w:rsid w:val="62BD7680"/>
    <w:rsid w:val="63B80222"/>
    <w:rsid w:val="64BB3B0A"/>
    <w:rsid w:val="650644A5"/>
    <w:rsid w:val="65173864"/>
    <w:rsid w:val="67074C35"/>
    <w:rsid w:val="67B86FD5"/>
    <w:rsid w:val="684F4384"/>
    <w:rsid w:val="68CC736B"/>
    <w:rsid w:val="69A05A18"/>
    <w:rsid w:val="6AB4227F"/>
    <w:rsid w:val="6B192C3B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495728"/>
    <w:rsid w:val="76E353C5"/>
    <w:rsid w:val="77C15694"/>
    <w:rsid w:val="78323E75"/>
    <w:rsid w:val="78F84331"/>
    <w:rsid w:val="79FB6B36"/>
    <w:rsid w:val="7A61311F"/>
    <w:rsid w:val="7A664B08"/>
    <w:rsid w:val="7AA2317C"/>
    <w:rsid w:val="7B3816B5"/>
    <w:rsid w:val="7B965710"/>
    <w:rsid w:val="7C80261A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731</Words>
  <Characters>842</Characters>
  <Lines>7</Lines>
  <Paragraphs>2</Paragraphs>
  <TotalTime>0</TotalTime>
  <ScaleCrop>false</ScaleCrop>
  <LinksUpToDate>false</LinksUpToDate>
  <CharactersWithSpaces>847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2024-05-23T05:46:27Z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8BE30E641EB04B6BBBD46629461B9331_12</vt:lpwstr>
  </property>
</Properties>
</file>