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810260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5pt;margin-top:63.8pt;height:0.3pt;width:415.15pt;z-index:-251656192;mso-width-relative:page;mso-height-relative:page;" filled="f" stroked="t" coordsize="21600,21600" o:gfxdata="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j3im/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216535</wp:posOffset>
            </wp:positionV>
            <wp:extent cx="4387850" cy="2095500"/>
            <wp:effectExtent l="0" t="0" r="12700" b="0"/>
            <wp:wrapTopAndBottom/>
            <wp:docPr id="1" name="图片 1" descr="白底图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12"/>
                    <pic:cNvPicPr>
                      <a:picLocks noChangeAspect="1"/>
                    </pic:cNvPicPr>
                  </pic:nvPicPr>
                  <pic:blipFill>
                    <a:blip r:embed="rId6"/>
                    <a:srcRect t="24375" b="27875"/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2317115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上海沪析多工位磁力搅拌器HMS-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12M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5pt;margin-top:182.4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1LbW7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上海沪析多工位磁力搅拌器HMS-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12M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D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多工位搅拌器产品型号丰富，满足不同的实验需求；常用于</w:t>
      </w:r>
      <w:bookmarkStart w:id="0" w:name="_GoBack"/>
      <w:bookmarkEnd w:id="0"/>
      <w:r>
        <w:rPr>
          <w:rFonts w:hint="eastAsia" w:ascii="宋体" w:hAnsi="宋体"/>
          <w:color w:val="2F5597" w:themeColor="accent1" w:themeShade="BF"/>
          <w:sz w:val="24"/>
          <w:szCs w:val="24"/>
        </w:rPr>
        <w:t>搅拌低粘度的液体或者固液混合物，专为院校、科研、环保、化工、生物、制药等行业而研发设计。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307975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24.25pt;height:0.3pt;width:416.65pt;z-index:-251657216;mso-width-relative:page;mso-height-relative:page;" filled="f" stroked="t" coordsize="21600,21600" o:gfxdata="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xLri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100~240V宽电压设计，适用范围广；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具有时间设定功能，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999min定时范围内可调，优质防滑脚垫紧贴实验台面，无间隙，运行平稳；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2F5597" w:themeColor="accent1" w:themeShade="BF"/>
          <w:sz w:val="24"/>
          <w:szCs w:val="24"/>
          <w:lang w:val="en-US" w:eastAsia="zh-CN"/>
        </w:rPr>
        <w:t>IP64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保护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等级，提供全方位和角度的防泼溅防水保护；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每个工位100%同步运转，保证样品运行环境的一致性，双旋钮设计，时间转速可调，启动性能好，调速范围广；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采用316不锈钢材质，结实牢固，耐腐蚀耐高温性能优越；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直流无刷电机驱动，噪音低、低维护、免保养、使用寿命长；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LCD液晶显示屏实时显示转速和时间，数据直观，读取更准确；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标配搅拌子磁力强劲，搅拌效果显著，单工位搅拌量可达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00ml；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转速可设置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0rpm，即使低速时也可以平稳运行。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12M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驱动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电机驱动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电压V/HZ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 / 50-60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操作模式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同步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双旋钮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外壳材料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工作盘财质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搅拌点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搅拌量ml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*12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工作间距mm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保护等级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IP64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搅拌子适用范围mm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台面尺寸mm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520*360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580*360*75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710*420*145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11</w:t>
            </w:r>
          </w:p>
        </w:tc>
      </w:tr>
    </w:tbl>
    <w:p>
      <w:pPr>
        <w:pStyle w:val="10"/>
        <w:spacing w:before="0" w:beforeAutospacing="0" w:after="0" w:afterAutospacing="0"/>
        <w:jc w:val="center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7CD28"/>
    <w:multiLevelType w:val="singleLevel"/>
    <w:tmpl w:val="BB17C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DNjYWU1MjEwYjllZmVjOGJiZTg4NDg5YjgxOT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B77F8"/>
    <w:rsid w:val="009E7CF6"/>
    <w:rsid w:val="00A2253C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01B8D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290A48"/>
    <w:rsid w:val="0EB77B5F"/>
    <w:rsid w:val="0F534017"/>
    <w:rsid w:val="10A95A4C"/>
    <w:rsid w:val="10C02CE0"/>
    <w:rsid w:val="10E60B82"/>
    <w:rsid w:val="11340A06"/>
    <w:rsid w:val="11385EB2"/>
    <w:rsid w:val="117D1E52"/>
    <w:rsid w:val="12F323D9"/>
    <w:rsid w:val="13252238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2C7FE2"/>
    <w:rsid w:val="1C4A28F1"/>
    <w:rsid w:val="1C8D4EFF"/>
    <w:rsid w:val="1E486378"/>
    <w:rsid w:val="1F060336"/>
    <w:rsid w:val="1F995798"/>
    <w:rsid w:val="2159429D"/>
    <w:rsid w:val="216A23E2"/>
    <w:rsid w:val="22E601DB"/>
    <w:rsid w:val="23243285"/>
    <w:rsid w:val="241D3C4F"/>
    <w:rsid w:val="246A0583"/>
    <w:rsid w:val="249B0929"/>
    <w:rsid w:val="24AE6CFC"/>
    <w:rsid w:val="295A600F"/>
    <w:rsid w:val="29C1150D"/>
    <w:rsid w:val="2A602115"/>
    <w:rsid w:val="2A847618"/>
    <w:rsid w:val="2AC31D90"/>
    <w:rsid w:val="2BE36FED"/>
    <w:rsid w:val="2BF07B38"/>
    <w:rsid w:val="2C2B4AD0"/>
    <w:rsid w:val="2C936415"/>
    <w:rsid w:val="2CBC35B2"/>
    <w:rsid w:val="2D270418"/>
    <w:rsid w:val="2D3C52B3"/>
    <w:rsid w:val="2D9E504D"/>
    <w:rsid w:val="2DBB4423"/>
    <w:rsid w:val="2E5E5B1C"/>
    <w:rsid w:val="2F474716"/>
    <w:rsid w:val="30112BA2"/>
    <w:rsid w:val="30667F5E"/>
    <w:rsid w:val="31852375"/>
    <w:rsid w:val="32146851"/>
    <w:rsid w:val="32494755"/>
    <w:rsid w:val="324A2760"/>
    <w:rsid w:val="34121BAC"/>
    <w:rsid w:val="348346E6"/>
    <w:rsid w:val="348E7F12"/>
    <w:rsid w:val="35B92EB0"/>
    <w:rsid w:val="36585CBC"/>
    <w:rsid w:val="3674681F"/>
    <w:rsid w:val="36E10A24"/>
    <w:rsid w:val="399B1ED7"/>
    <w:rsid w:val="3A045A6B"/>
    <w:rsid w:val="3A542ACC"/>
    <w:rsid w:val="3ABF1760"/>
    <w:rsid w:val="3BB74DB5"/>
    <w:rsid w:val="3C5E63A4"/>
    <w:rsid w:val="3DA6127B"/>
    <w:rsid w:val="3DEB6E30"/>
    <w:rsid w:val="3E2B5E06"/>
    <w:rsid w:val="3E995FA5"/>
    <w:rsid w:val="3EDC4B09"/>
    <w:rsid w:val="40764144"/>
    <w:rsid w:val="410B44C7"/>
    <w:rsid w:val="42A83D8E"/>
    <w:rsid w:val="43EA5F2F"/>
    <w:rsid w:val="442711AA"/>
    <w:rsid w:val="498B526A"/>
    <w:rsid w:val="49F07532"/>
    <w:rsid w:val="4A527F2C"/>
    <w:rsid w:val="4AA4627F"/>
    <w:rsid w:val="4ADC76DB"/>
    <w:rsid w:val="4B8136AF"/>
    <w:rsid w:val="4C5C0F4B"/>
    <w:rsid w:val="4CA81950"/>
    <w:rsid w:val="4D4E77F2"/>
    <w:rsid w:val="4D9B55DB"/>
    <w:rsid w:val="4E2213D1"/>
    <w:rsid w:val="4E931B10"/>
    <w:rsid w:val="4FD73045"/>
    <w:rsid w:val="509131DD"/>
    <w:rsid w:val="51C771E3"/>
    <w:rsid w:val="51F9487C"/>
    <w:rsid w:val="52EE746C"/>
    <w:rsid w:val="5452446D"/>
    <w:rsid w:val="547E2811"/>
    <w:rsid w:val="563C7D3B"/>
    <w:rsid w:val="56442664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714C80"/>
    <w:rsid w:val="5BC9452E"/>
    <w:rsid w:val="5BDA755D"/>
    <w:rsid w:val="5C33075E"/>
    <w:rsid w:val="5C9C35AE"/>
    <w:rsid w:val="5D4C346C"/>
    <w:rsid w:val="5D527E90"/>
    <w:rsid w:val="5DDC6E97"/>
    <w:rsid w:val="5E8C7124"/>
    <w:rsid w:val="5F326C5C"/>
    <w:rsid w:val="607225C9"/>
    <w:rsid w:val="608B6872"/>
    <w:rsid w:val="60D1570E"/>
    <w:rsid w:val="612F6783"/>
    <w:rsid w:val="61FA2450"/>
    <w:rsid w:val="624F31B6"/>
    <w:rsid w:val="626F460D"/>
    <w:rsid w:val="62737F03"/>
    <w:rsid w:val="62BD7680"/>
    <w:rsid w:val="63B80222"/>
    <w:rsid w:val="64BB3B0A"/>
    <w:rsid w:val="65173864"/>
    <w:rsid w:val="65542928"/>
    <w:rsid w:val="667158F2"/>
    <w:rsid w:val="67074C35"/>
    <w:rsid w:val="67B32D80"/>
    <w:rsid w:val="67B86FD5"/>
    <w:rsid w:val="689A6AB9"/>
    <w:rsid w:val="68CC736B"/>
    <w:rsid w:val="6919210E"/>
    <w:rsid w:val="69A05A18"/>
    <w:rsid w:val="6A6E2C75"/>
    <w:rsid w:val="6AB4227F"/>
    <w:rsid w:val="6B3B6611"/>
    <w:rsid w:val="6B5251F4"/>
    <w:rsid w:val="6B6C7258"/>
    <w:rsid w:val="6BA7011A"/>
    <w:rsid w:val="6D071B22"/>
    <w:rsid w:val="6DB113FC"/>
    <w:rsid w:val="6DFB560B"/>
    <w:rsid w:val="6F17421F"/>
    <w:rsid w:val="6F7B3153"/>
    <w:rsid w:val="6F975B11"/>
    <w:rsid w:val="6FB87045"/>
    <w:rsid w:val="71E561F0"/>
    <w:rsid w:val="73587C07"/>
    <w:rsid w:val="737F1A45"/>
    <w:rsid w:val="73974732"/>
    <w:rsid w:val="73AB3902"/>
    <w:rsid w:val="73CE3FB0"/>
    <w:rsid w:val="74A64C8E"/>
    <w:rsid w:val="75EA64FF"/>
    <w:rsid w:val="761E1DFC"/>
    <w:rsid w:val="765117E6"/>
    <w:rsid w:val="769C47C3"/>
    <w:rsid w:val="76E353C5"/>
    <w:rsid w:val="77C15694"/>
    <w:rsid w:val="78323E75"/>
    <w:rsid w:val="78463B2C"/>
    <w:rsid w:val="786C25E1"/>
    <w:rsid w:val="78F84331"/>
    <w:rsid w:val="78F9553C"/>
    <w:rsid w:val="79FB6B36"/>
    <w:rsid w:val="7A61311F"/>
    <w:rsid w:val="7A664B08"/>
    <w:rsid w:val="7AA2317C"/>
    <w:rsid w:val="7B965710"/>
    <w:rsid w:val="7C0A672B"/>
    <w:rsid w:val="7C746E44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2F5DD-C9EE-45C4-8380-7C898F644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490</Words>
  <Characters>627</Characters>
  <Lines>3</Lines>
  <Paragraphs>1</Paragraphs>
  <TotalTime>2</TotalTime>
  <ScaleCrop>false</ScaleCrop>
  <LinksUpToDate>false</LinksUpToDate>
  <CharactersWithSpaces>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2023-05-15T03:12:36Z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7277242D86A84F5DAEE6C329FBC4EDFE</vt:lpwstr>
  </property>
</Properties>
</file>